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C01DC" w14:textId="6DEC2175" w:rsidR="000F4C9C" w:rsidRPr="00C7754B" w:rsidRDefault="002457E1" w:rsidP="00C7754B">
      <w:pPr>
        <w:spacing w:after="0" w:line="240" w:lineRule="auto"/>
        <w:jc w:val="center"/>
        <w:rPr>
          <w:rFonts w:ascii="Times New Roman" w:hAnsi="Times New Roman"/>
          <w:b/>
          <w:sz w:val="36"/>
          <w:szCs w:val="36"/>
        </w:rPr>
      </w:pPr>
      <w:r>
        <w:rPr>
          <w:rFonts w:ascii="Times New Roman" w:hAnsi="Times New Roman"/>
          <w:b/>
          <w:sz w:val="36"/>
          <w:szCs w:val="36"/>
          <w:highlight w:val="yellow"/>
        </w:rPr>
        <w:t>Охраны природы</w:t>
      </w:r>
      <w:r w:rsidR="00601033">
        <w:rPr>
          <w:rFonts w:ascii="Times New Roman" w:hAnsi="Times New Roman"/>
          <w:b/>
          <w:sz w:val="36"/>
          <w:szCs w:val="36"/>
          <w:highlight w:val="yellow"/>
        </w:rPr>
        <w:t xml:space="preserve"> </w:t>
      </w:r>
    </w:p>
    <w:p w14:paraId="5087B3E5" w14:textId="16CC69D6" w:rsidR="00C7754B" w:rsidRDefault="00C7754B" w:rsidP="00C7754B">
      <w:pPr>
        <w:spacing w:after="0" w:line="240" w:lineRule="auto"/>
        <w:jc w:val="both"/>
        <w:rPr>
          <w:rFonts w:ascii="Times New Roman" w:hAnsi="Times New Roman"/>
          <w:sz w:val="28"/>
          <w:szCs w:val="28"/>
        </w:rPr>
      </w:pPr>
    </w:p>
    <w:p w14:paraId="68FD8239" w14:textId="6E709300" w:rsidR="002457E1" w:rsidRPr="002457E1" w:rsidRDefault="002457E1" w:rsidP="002457E1">
      <w:pPr>
        <w:spacing w:after="0" w:line="240" w:lineRule="auto"/>
        <w:jc w:val="center"/>
        <w:rPr>
          <w:rFonts w:ascii="Times New Roman" w:hAnsi="Times New Roman"/>
          <w:b/>
          <w:sz w:val="28"/>
          <w:szCs w:val="28"/>
        </w:rPr>
      </w:pPr>
      <w:r w:rsidRPr="002457E1">
        <w:rPr>
          <w:rFonts w:ascii="Times New Roman" w:hAnsi="Times New Roman"/>
          <w:b/>
          <w:sz w:val="28"/>
          <w:szCs w:val="28"/>
        </w:rPr>
        <w:t>А</w:t>
      </w:r>
      <w:r w:rsidRPr="002457E1">
        <w:rPr>
          <w:rFonts w:ascii="Times New Roman" w:hAnsi="Times New Roman"/>
          <w:b/>
          <w:sz w:val="28"/>
          <w:szCs w:val="28"/>
        </w:rPr>
        <w:t>дминистративная ответственность за ненадлежащее обращение с животными</w:t>
      </w:r>
    </w:p>
    <w:p w14:paraId="6079A537" w14:textId="77777777" w:rsidR="002457E1" w:rsidRPr="002457E1" w:rsidRDefault="002457E1" w:rsidP="002457E1">
      <w:pPr>
        <w:spacing w:after="0" w:line="240" w:lineRule="auto"/>
        <w:jc w:val="center"/>
        <w:rPr>
          <w:rFonts w:ascii="Times New Roman" w:hAnsi="Times New Roman"/>
          <w:b/>
          <w:sz w:val="28"/>
          <w:szCs w:val="28"/>
        </w:rPr>
      </w:pPr>
    </w:p>
    <w:p w14:paraId="1F569662" w14:textId="77777777" w:rsidR="002457E1" w:rsidRPr="002457E1" w:rsidRDefault="002457E1" w:rsidP="002457E1">
      <w:pPr>
        <w:spacing w:after="0" w:line="240" w:lineRule="auto"/>
        <w:jc w:val="both"/>
        <w:rPr>
          <w:rFonts w:ascii="Times New Roman" w:hAnsi="Times New Roman"/>
          <w:sz w:val="28"/>
          <w:szCs w:val="28"/>
        </w:rPr>
      </w:pPr>
    </w:p>
    <w:p w14:paraId="57D3F2D6" w14:textId="3D1FFF2A" w:rsidR="002457E1" w:rsidRPr="002457E1" w:rsidRDefault="002457E1" w:rsidP="002457E1">
      <w:pPr>
        <w:spacing w:after="0" w:line="240" w:lineRule="auto"/>
        <w:ind w:firstLine="708"/>
        <w:jc w:val="both"/>
        <w:rPr>
          <w:rFonts w:ascii="Times New Roman" w:hAnsi="Times New Roman"/>
          <w:sz w:val="28"/>
          <w:szCs w:val="28"/>
        </w:rPr>
      </w:pPr>
      <w:r w:rsidRPr="002457E1">
        <w:rPr>
          <w:rFonts w:ascii="Times New Roman" w:hAnsi="Times New Roman"/>
          <w:sz w:val="28"/>
          <w:szCs w:val="28"/>
        </w:rPr>
        <w:t xml:space="preserve">Вопросы обращения с животными урегулированы Федеральным законом от 27.12.2018 № 498-ФЗ </w:t>
      </w:r>
      <w:r>
        <w:rPr>
          <w:rFonts w:ascii="Times New Roman" w:hAnsi="Times New Roman"/>
          <w:sz w:val="28"/>
          <w:szCs w:val="28"/>
        </w:rPr>
        <w:t>«</w:t>
      </w:r>
      <w:r w:rsidRPr="002457E1">
        <w:rPr>
          <w:rFonts w:ascii="Times New Roman" w:hAnsi="Times New Roman"/>
          <w:sz w:val="28"/>
          <w:szCs w:val="28"/>
        </w:rPr>
        <w:t>Об ответственном обращении с животными и о внесении изменений в отдельные законодательные акты Российской Федерации</w:t>
      </w:r>
      <w:r>
        <w:rPr>
          <w:rFonts w:ascii="Times New Roman" w:hAnsi="Times New Roman"/>
          <w:sz w:val="28"/>
          <w:szCs w:val="28"/>
        </w:rPr>
        <w:t>»</w:t>
      </w:r>
      <w:r w:rsidRPr="002457E1">
        <w:rPr>
          <w:rFonts w:ascii="Times New Roman" w:hAnsi="Times New Roman"/>
          <w:sz w:val="28"/>
          <w:szCs w:val="28"/>
        </w:rPr>
        <w:t>, однако административная ответственность за его нарушение не была предусмотрена.</w:t>
      </w:r>
    </w:p>
    <w:p w14:paraId="217811AB" w14:textId="77777777" w:rsidR="002457E1" w:rsidRPr="002457E1" w:rsidRDefault="002457E1" w:rsidP="002457E1">
      <w:pPr>
        <w:spacing w:after="0" w:line="240" w:lineRule="auto"/>
        <w:ind w:firstLine="708"/>
        <w:jc w:val="both"/>
        <w:rPr>
          <w:rFonts w:ascii="Times New Roman" w:hAnsi="Times New Roman"/>
          <w:sz w:val="28"/>
          <w:szCs w:val="28"/>
        </w:rPr>
      </w:pPr>
      <w:r w:rsidRPr="002457E1">
        <w:rPr>
          <w:rFonts w:ascii="Times New Roman" w:hAnsi="Times New Roman"/>
          <w:sz w:val="28"/>
          <w:szCs w:val="28"/>
        </w:rPr>
        <w:t>Федеральным законом от 13.06.2023 № 230-ФЗ внесены изменения в Кодекс Российской Федерации об административных правонарушениях, в главу 8 введен ряд составов в этой сфере, а именно предусмотрена административная ответственность за:</w:t>
      </w:r>
    </w:p>
    <w:p w14:paraId="434B3E38" w14:textId="77777777" w:rsidR="002457E1" w:rsidRPr="002457E1" w:rsidRDefault="002457E1" w:rsidP="002457E1">
      <w:pPr>
        <w:spacing w:after="0" w:line="240" w:lineRule="auto"/>
        <w:ind w:firstLine="708"/>
        <w:jc w:val="both"/>
        <w:rPr>
          <w:rFonts w:ascii="Times New Roman" w:hAnsi="Times New Roman"/>
          <w:sz w:val="28"/>
          <w:szCs w:val="28"/>
        </w:rPr>
      </w:pPr>
      <w:r w:rsidRPr="002457E1">
        <w:rPr>
          <w:rFonts w:ascii="Times New Roman" w:hAnsi="Times New Roman"/>
          <w:sz w:val="28"/>
          <w:szCs w:val="28"/>
        </w:rPr>
        <w:t>- несоблюдение общих требований к содержанию животных, за исключением требований к содержанию домашних животных;</w:t>
      </w:r>
    </w:p>
    <w:p w14:paraId="3E96C836" w14:textId="77777777" w:rsidR="002457E1" w:rsidRPr="002457E1" w:rsidRDefault="002457E1" w:rsidP="002457E1">
      <w:pPr>
        <w:spacing w:after="0" w:line="240" w:lineRule="auto"/>
        <w:ind w:firstLine="708"/>
        <w:jc w:val="both"/>
        <w:rPr>
          <w:rFonts w:ascii="Times New Roman" w:hAnsi="Times New Roman"/>
          <w:sz w:val="28"/>
          <w:szCs w:val="28"/>
        </w:rPr>
      </w:pPr>
      <w:r w:rsidRPr="002457E1">
        <w:rPr>
          <w:rFonts w:ascii="Times New Roman" w:hAnsi="Times New Roman"/>
          <w:sz w:val="28"/>
          <w:szCs w:val="28"/>
        </w:rPr>
        <w:t>- жестокое обращение с животными, если эти действия не содержат признаков уголовно наказуемого деяния;</w:t>
      </w:r>
    </w:p>
    <w:p w14:paraId="3AF575E7" w14:textId="77777777" w:rsidR="002457E1" w:rsidRPr="002457E1" w:rsidRDefault="002457E1" w:rsidP="002457E1">
      <w:pPr>
        <w:spacing w:after="0" w:line="240" w:lineRule="auto"/>
        <w:ind w:firstLine="708"/>
        <w:jc w:val="both"/>
        <w:rPr>
          <w:rFonts w:ascii="Times New Roman" w:hAnsi="Times New Roman"/>
          <w:sz w:val="28"/>
          <w:szCs w:val="28"/>
        </w:rPr>
      </w:pPr>
      <w:r w:rsidRPr="002457E1">
        <w:rPr>
          <w:rFonts w:ascii="Times New Roman" w:hAnsi="Times New Roman"/>
          <w:sz w:val="28"/>
          <w:szCs w:val="28"/>
        </w:rPr>
        <w:t>- нарушение требований законодательства в области обращения с животными, повлекшее причинение вреда жизни или здоровью граждан либо имуществу, если эти действия не содержат признаков уголовно наказуемого деяния;</w:t>
      </w:r>
    </w:p>
    <w:p w14:paraId="51B95857" w14:textId="0F8CCA7F" w:rsidR="002457E1" w:rsidRPr="002457E1" w:rsidRDefault="002457E1" w:rsidP="002457E1">
      <w:pPr>
        <w:spacing w:after="0" w:line="240" w:lineRule="auto"/>
        <w:ind w:firstLine="708"/>
        <w:jc w:val="both"/>
        <w:rPr>
          <w:rFonts w:ascii="Times New Roman" w:hAnsi="Times New Roman"/>
          <w:sz w:val="28"/>
          <w:szCs w:val="28"/>
        </w:rPr>
      </w:pPr>
      <w:r w:rsidRPr="002457E1">
        <w:rPr>
          <w:rFonts w:ascii="Times New Roman" w:hAnsi="Times New Roman"/>
          <w:sz w:val="28"/>
          <w:szCs w:val="28"/>
        </w:rPr>
        <w:t>- несоблюдение требований к использованию животных в культурно</w:t>
      </w:r>
      <w:r>
        <w:rPr>
          <w:rFonts w:ascii="Times New Roman" w:hAnsi="Times New Roman"/>
          <w:sz w:val="28"/>
          <w:szCs w:val="28"/>
        </w:rPr>
        <w:t>-</w:t>
      </w:r>
      <w:r w:rsidRPr="002457E1">
        <w:rPr>
          <w:rFonts w:ascii="Times New Roman" w:hAnsi="Times New Roman"/>
          <w:sz w:val="28"/>
          <w:szCs w:val="28"/>
        </w:rPr>
        <w:t>зрелищных целях и их содержанию;</w:t>
      </w:r>
    </w:p>
    <w:p w14:paraId="760B5B2F" w14:textId="77777777" w:rsidR="002457E1" w:rsidRPr="002457E1" w:rsidRDefault="002457E1" w:rsidP="002457E1">
      <w:pPr>
        <w:spacing w:after="0" w:line="240" w:lineRule="auto"/>
        <w:ind w:firstLine="708"/>
        <w:jc w:val="both"/>
        <w:rPr>
          <w:rFonts w:ascii="Times New Roman" w:hAnsi="Times New Roman"/>
          <w:sz w:val="28"/>
          <w:szCs w:val="28"/>
        </w:rPr>
      </w:pPr>
      <w:r w:rsidRPr="002457E1">
        <w:rPr>
          <w:rFonts w:ascii="Times New Roman" w:hAnsi="Times New Roman"/>
          <w:sz w:val="28"/>
          <w:szCs w:val="28"/>
        </w:rPr>
        <w:t xml:space="preserve">- осуществление деятельности по содержанию и использованию животных в зоопарках, зоосадах, цирках, </w:t>
      </w:r>
      <w:proofErr w:type="spellStart"/>
      <w:r w:rsidRPr="002457E1">
        <w:rPr>
          <w:rFonts w:ascii="Times New Roman" w:hAnsi="Times New Roman"/>
          <w:sz w:val="28"/>
          <w:szCs w:val="28"/>
        </w:rPr>
        <w:t>зоотеатрах</w:t>
      </w:r>
      <w:proofErr w:type="spellEnd"/>
      <w:r w:rsidRPr="002457E1">
        <w:rPr>
          <w:rFonts w:ascii="Times New Roman" w:hAnsi="Times New Roman"/>
          <w:sz w:val="28"/>
          <w:szCs w:val="28"/>
        </w:rPr>
        <w:t>, дельфинариях, океанариумах без лицензии либо с нарушением требований и условий, предусмотренных лицензией;</w:t>
      </w:r>
    </w:p>
    <w:p w14:paraId="5F0FBF13" w14:textId="77777777" w:rsidR="002457E1" w:rsidRPr="002457E1" w:rsidRDefault="002457E1" w:rsidP="002457E1">
      <w:pPr>
        <w:spacing w:after="0" w:line="240" w:lineRule="auto"/>
        <w:ind w:firstLine="708"/>
        <w:jc w:val="both"/>
        <w:rPr>
          <w:rFonts w:ascii="Times New Roman" w:hAnsi="Times New Roman"/>
          <w:sz w:val="28"/>
          <w:szCs w:val="28"/>
        </w:rPr>
      </w:pPr>
      <w:r w:rsidRPr="002457E1">
        <w:rPr>
          <w:rFonts w:ascii="Times New Roman" w:hAnsi="Times New Roman"/>
          <w:sz w:val="28"/>
          <w:szCs w:val="28"/>
        </w:rPr>
        <w:t>- несоблюдение требований к осуществлению деятельности по обращению с животными владельцами приютов для животных;</w:t>
      </w:r>
    </w:p>
    <w:p w14:paraId="3B04F29C" w14:textId="0CCD9BFA" w:rsidR="002457E1" w:rsidRDefault="002457E1" w:rsidP="002457E1">
      <w:pPr>
        <w:spacing w:after="0" w:line="240" w:lineRule="auto"/>
        <w:ind w:firstLine="708"/>
        <w:jc w:val="both"/>
        <w:rPr>
          <w:rFonts w:ascii="Times New Roman" w:hAnsi="Times New Roman"/>
          <w:sz w:val="28"/>
          <w:szCs w:val="28"/>
        </w:rPr>
      </w:pPr>
      <w:r w:rsidRPr="002457E1">
        <w:rPr>
          <w:rFonts w:ascii="Times New Roman" w:hAnsi="Times New Roman"/>
          <w:sz w:val="28"/>
          <w:szCs w:val="28"/>
        </w:rPr>
        <w:t>- несоблюдение требований к осуществлению деятельности по обращению с животными без владельцев.</w:t>
      </w:r>
    </w:p>
    <w:p w14:paraId="64321E98" w14:textId="71CCA567" w:rsidR="002457E1" w:rsidRDefault="002457E1" w:rsidP="00C7754B">
      <w:pPr>
        <w:spacing w:after="0" w:line="240" w:lineRule="auto"/>
        <w:jc w:val="both"/>
        <w:rPr>
          <w:rFonts w:ascii="Times New Roman" w:hAnsi="Times New Roman"/>
          <w:sz w:val="28"/>
          <w:szCs w:val="28"/>
        </w:rPr>
      </w:pPr>
    </w:p>
    <w:p w14:paraId="52F247BE" w14:textId="33B73072" w:rsidR="002457E1" w:rsidRDefault="002457E1" w:rsidP="00C7754B">
      <w:pPr>
        <w:spacing w:after="0" w:line="240" w:lineRule="auto"/>
        <w:jc w:val="both"/>
        <w:rPr>
          <w:rFonts w:ascii="Times New Roman" w:hAnsi="Times New Roman"/>
          <w:sz w:val="28"/>
          <w:szCs w:val="28"/>
        </w:rPr>
      </w:pPr>
    </w:p>
    <w:p w14:paraId="15CA58E3" w14:textId="0EC0BD48" w:rsidR="002457E1" w:rsidRDefault="002457E1" w:rsidP="00C7754B">
      <w:pPr>
        <w:spacing w:after="0" w:line="240" w:lineRule="auto"/>
        <w:jc w:val="both"/>
        <w:rPr>
          <w:rFonts w:ascii="Times New Roman" w:hAnsi="Times New Roman"/>
          <w:sz w:val="28"/>
          <w:szCs w:val="28"/>
        </w:rPr>
      </w:pPr>
    </w:p>
    <w:p w14:paraId="132A2B35" w14:textId="53C83EA2" w:rsidR="002457E1" w:rsidRDefault="002457E1" w:rsidP="00C7754B">
      <w:pPr>
        <w:spacing w:after="0" w:line="240" w:lineRule="auto"/>
        <w:jc w:val="both"/>
        <w:rPr>
          <w:rFonts w:ascii="Times New Roman" w:hAnsi="Times New Roman"/>
          <w:sz w:val="28"/>
          <w:szCs w:val="28"/>
        </w:rPr>
      </w:pPr>
    </w:p>
    <w:p w14:paraId="4417B766" w14:textId="5CE3A922" w:rsidR="002457E1" w:rsidRDefault="002457E1" w:rsidP="00C7754B">
      <w:pPr>
        <w:spacing w:after="0" w:line="240" w:lineRule="auto"/>
        <w:jc w:val="both"/>
        <w:rPr>
          <w:rFonts w:ascii="Times New Roman" w:hAnsi="Times New Roman"/>
          <w:sz w:val="28"/>
          <w:szCs w:val="28"/>
        </w:rPr>
      </w:pPr>
    </w:p>
    <w:p w14:paraId="24DC5877" w14:textId="343AA246" w:rsidR="002457E1" w:rsidRDefault="002457E1" w:rsidP="00C7754B">
      <w:pPr>
        <w:spacing w:after="0" w:line="240" w:lineRule="auto"/>
        <w:jc w:val="both"/>
        <w:rPr>
          <w:rFonts w:ascii="Times New Roman" w:hAnsi="Times New Roman"/>
          <w:sz w:val="28"/>
          <w:szCs w:val="28"/>
        </w:rPr>
      </w:pPr>
    </w:p>
    <w:p w14:paraId="4870377D" w14:textId="140D8B02" w:rsidR="002457E1" w:rsidRDefault="002457E1" w:rsidP="00C7754B">
      <w:pPr>
        <w:spacing w:after="0" w:line="240" w:lineRule="auto"/>
        <w:jc w:val="both"/>
        <w:rPr>
          <w:rFonts w:ascii="Times New Roman" w:hAnsi="Times New Roman"/>
          <w:sz w:val="28"/>
          <w:szCs w:val="28"/>
        </w:rPr>
      </w:pPr>
    </w:p>
    <w:p w14:paraId="669A81F9" w14:textId="50791AC7" w:rsidR="002457E1" w:rsidRDefault="002457E1" w:rsidP="00C7754B">
      <w:pPr>
        <w:spacing w:after="0" w:line="240" w:lineRule="auto"/>
        <w:jc w:val="both"/>
        <w:rPr>
          <w:rFonts w:ascii="Times New Roman" w:hAnsi="Times New Roman"/>
          <w:sz w:val="28"/>
          <w:szCs w:val="28"/>
        </w:rPr>
      </w:pPr>
    </w:p>
    <w:p w14:paraId="51051EA8" w14:textId="4C75EF1E" w:rsidR="002457E1" w:rsidRDefault="002457E1" w:rsidP="00C7754B">
      <w:pPr>
        <w:spacing w:after="0" w:line="240" w:lineRule="auto"/>
        <w:jc w:val="both"/>
        <w:rPr>
          <w:rFonts w:ascii="Times New Roman" w:hAnsi="Times New Roman"/>
          <w:sz w:val="28"/>
          <w:szCs w:val="28"/>
        </w:rPr>
      </w:pPr>
    </w:p>
    <w:p w14:paraId="636334CD" w14:textId="6FED93AE" w:rsidR="002457E1" w:rsidRDefault="002457E1" w:rsidP="00C7754B">
      <w:pPr>
        <w:spacing w:after="0" w:line="240" w:lineRule="auto"/>
        <w:jc w:val="both"/>
        <w:rPr>
          <w:rFonts w:ascii="Times New Roman" w:hAnsi="Times New Roman"/>
          <w:sz w:val="28"/>
          <w:szCs w:val="28"/>
        </w:rPr>
      </w:pPr>
    </w:p>
    <w:p w14:paraId="08477A0B" w14:textId="3921A6FA" w:rsidR="002457E1" w:rsidRDefault="002457E1" w:rsidP="00C7754B">
      <w:pPr>
        <w:spacing w:after="0" w:line="240" w:lineRule="auto"/>
        <w:jc w:val="both"/>
        <w:rPr>
          <w:rFonts w:ascii="Times New Roman" w:hAnsi="Times New Roman"/>
          <w:sz w:val="28"/>
          <w:szCs w:val="28"/>
        </w:rPr>
      </w:pPr>
    </w:p>
    <w:p w14:paraId="5B0F9A63" w14:textId="00A2B271" w:rsidR="002457E1" w:rsidRDefault="002457E1" w:rsidP="00C7754B">
      <w:pPr>
        <w:spacing w:after="0" w:line="240" w:lineRule="auto"/>
        <w:jc w:val="both"/>
        <w:rPr>
          <w:rFonts w:ascii="Times New Roman" w:hAnsi="Times New Roman"/>
          <w:sz w:val="28"/>
          <w:szCs w:val="28"/>
        </w:rPr>
      </w:pPr>
    </w:p>
    <w:p w14:paraId="7CA450CB" w14:textId="46BC8158" w:rsidR="002457E1" w:rsidRDefault="002457E1" w:rsidP="00C7754B">
      <w:pPr>
        <w:spacing w:after="0" w:line="240" w:lineRule="auto"/>
        <w:jc w:val="both"/>
        <w:rPr>
          <w:rFonts w:ascii="Times New Roman" w:hAnsi="Times New Roman"/>
          <w:sz w:val="28"/>
          <w:szCs w:val="28"/>
        </w:rPr>
      </w:pPr>
    </w:p>
    <w:p w14:paraId="3B00A13E" w14:textId="05F6CBCF" w:rsidR="002457E1" w:rsidRPr="002457E1" w:rsidRDefault="002457E1" w:rsidP="002457E1">
      <w:pPr>
        <w:spacing w:after="0" w:line="240" w:lineRule="auto"/>
        <w:jc w:val="center"/>
        <w:rPr>
          <w:rFonts w:ascii="Times New Roman" w:hAnsi="Times New Roman"/>
          <w:b/>
          <w:sz w:val="28"/>
          <w:szCs w:val="28"/>
        </w:rPr>
      </w:pPr>
      <w:r w:rsidRPr="002457E1">
        <w:rPr>
          <w:rFonts w:ascii="Times New Roman" w:hAnsi="Times New Roman"/>
          <w:b/>
          <w:sz w:val="28"/>
          <w:szCs w:val="28"/>
        </w:rPr>
        <w:lastRenderedPageBreak/>
        <w:t>С</w:t>
      </w:r>
      <w:r w:rsidRPr="002457E1">
        <w:rPr>
          <w:rFonts w:ascii="Times New Roman" w:hAnsi="Times New Roman"/>
          <w:b/>
          <w:sz w:val="28"/>
          <w:szCs w:val="28"/>
        </w:rPr>
        <w:t xml:space="preserve"> 1 сентября 2023 года </w:t>
      </w:r>
      <w:r w:rsidRPr="002457E1">
        <w:rPr>
          <w:rFonts w:ascii="Times New Roman" w:hAnsi="Times New Roman"/>
          <w:b/>
          <w:sz w:val="28"/>
          <w:szCs w:val="28"/>
        </w:rPr>
        <w:t xml:space="preserve">изменилась </w:t>
      </w:r>
      <w:r w:rsidRPr="002457E1">
        <w:rPr>
          <w:rFonts w:ascii="Times New Roman" w:hAnsi="Times New Roman"/>
          <w:b/>
          <w:sz w:val="28"/>
          <w:szCs w:val="28"/>
        </w:rPr>
        <w:t>процедур</w:t>
      </w:r>
      <w:r w:rsidRPr="002457E1">
        <w:rPr>
          <w:rFonts w:ascii="Times New Roman" w:hAnsi="Times New Roman"/>
          <w:b/>
          <w:sz w:val="28"/>
          <w:szCs w:val="28"/>
        </w:rPr>
        <w:t>а</w:t>
      </w:r>
      <w:r w:rsidRPr="002457E1">
        <w:rPr>
          <w:rFonts w:ascii="Times New Roman" w:hAnsi="Times New Roman"/>
          <w:b/>
          <w:sz w:val="28"/>
          <w:szCs w:val="28"/>
        </w:rPr>
        <w:t xml:space="preserve"> выдачи, продления и переоформления разрешений на выбросы загрязняющих веществ в атмосферный воздух</w:t>
      </w:r>
    </w:p>
    <w:p w14:paraId="2236AAF5" w14:textId="77777777" w:rsidR="002457E1" w:rsidRPr="002457E1" w:rsidRDefault="002457E1" w:rsidP="002457E1">
      <w:pPr>
        <w:spacing w:after="0" w:line="240" w:lineRule="auto"/>
        <w:jc w:val="both"/>
        <w:rPr>
          <w:rFonts w:ascii="Times New Roman" w:hAnsi="Times New Roman"/>
          <w:sz w:val="28"/>
          <w:szCs w:val="28"/>
        </w:rPr>
      </w:pPr>
    </w:p>
    <w:p w14:paraId="26492DE8" w14:textId="2010A35C" w:rsidR="002457E1" w:rsidRPr="002457E1" w:rsidRDefault="002457E1" w:rsidP="002457E1">
      <w:pPr>
        <w:spacing w:after="0" w:line="240" w:lineRule="auto"/>
        <w:ind w:firstLine="708"/>
        <w:jc w:val="both"/>
        <w:rPr>
          <w:rFonts w:ascii="Times New Roman" w:hAnsi="Times New Roman"/>
          <w:sz w:val="28"/>
          <w:szCs w:val="28"/>
        </w:rPr>
      </w:pPr>
      <w:r w:rsidRPr="002457E1">
        <w:rPr>
          <w:rFonts w:ascii="Times New Roman" w:hAnsi="Times New Roman"/>
          <w:sz w:val="28"/>
          <w:szCs w:val="28"/>
        </w:rPr>
        <w:t xml:space="preserve">Постановлением Правительства </w:t>
      </w:r>
      <w:r>
        <w:rPr>
          <w:rFonts w:ascii="Times New Roman" w:hAnsi="Times New Roman"/>
          <w:sz w:val="28"/>
          <w:szCs w:val="28"/>
        </w:rPr>
        <w:t>РФ</w:t>
      </w:r>
      <w:r w:rsidRPr="002457E1">
        <w:rPr>
          <w:rFonts w:ascii="Times New Roman" w:hAnsi="Times New Roman"/>
          <w:sz w:val="28"/>
          <w:szCs w:val="28"/>
        </w:rPr>
        <w:t xml:space="preserve"> от 08.02.2023 № 174 в Положение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 утвержденное постановлением Правительства </w:t>
      </w:r>
      <w:r>
        <w:rPr>
          <w:rFonts w:ascii="Times New Roman" w:hAnsi="Times New Roman"/>
          <w:sz w:val="28"/>
          <w:szCs w:val="28"/>
        </w:rPr>
        <w:t>РФ</w:t>
      </w:r>
      <w:r w:rsidRPr="002457E1">
        <w:rPr>
          <w:rFonts w:ascii="Times New Roman" w:hAnsi="Times New Roman"/>
          <w:sz w:val="28"/>
          <w:szCs w:val="28"/>
        </w:rPr>
        <w:t xml:space="preserve"> от 09.12.2020 № 2055, внесены изменения, которые вступят в силу с 01.09.2023.</w:t>
      </w:r>
    </w:p>
    <w:p w14:paraId="311E245F" w14:textId="77777777" w:rsidR="002457E1" w:rsidRPr="002457E1" w:rsidRDefault="002457E1" w:rsidP="002457E1">
      <w:pPr>
        <w:spacing w:after="0" w:line="240" w:lineRule="auto"/>
        <w:ind w:firstLine="708"/>
        <w:jc w:val="both"/>
        <w:rPr>
          <w:rFonts w:ascii="Times New Roman" w:hAnsi="Times New Roman"/>
          <w:sz w:val="28"/>
          <w:szCs w:val="28"/>
        </w:rPr>
      </w:pPr>
      <w:r w:rsidRPr="002457E1">
        <w:rPr>
          <w:rFonts w:ascii="Times New Roman" w:hAnsi="Times New Roman"/>
          <w:sz w:val="28"/>
          <w:szCs w:val="28"/>
        </w:rPr>
        <w:t>Указанными изменениям сокращаются сроки принятия решений о выдаче разрешений на выбросы (с 75 до 45 рабочих дней), а также срок процедуры продления разрешений на выбросы (с 15 до 3 рабочих дней).</w:t>
      </w:r>
    </w:p>
    <w:p w14:paraId="25C71821" w14:textId="77777777" w:rsidR="002457E1" w:rsidRPr="002457E1" w:rsidRDefault="002457E1" w:rsidP="002457E1">
      <w:pPr>
        <w:spacing w:after="0" w:line="240" w:lineRule="auto"/>
        <w:ind w:firstLine="708"/>
        <w:jc w:val="both"/>
        <w:rPr>
          <w:rFonts w:ascii="Times New Roman" w:hAnsi="Times New Roman"/>
          <w:sz w:val="28"/>
          <w:szCs w:val="28"/>
        </w:rPr>
      </w:pPr>
      <w:r w:rsidRPr="002457E1">
        <w:rPr>
          <w:rFonts w:ascii="Times New Roman" w:hAnsi="Times New Roman"/>
          <w:sz w:val="28"/>
          <w:szCs w:val="28"/>
        </w:rPr>
        <w:t>Результаты предоставления государственной услуги по установлению нормативов допустимых выбросов, временно разрешенных выбросов, а также по выдаче разрешения на выбросы, продлению разрешения на выбросы и переоформлению разрешения на выбросы подтверждаются путем внесения территориальным органом Росприроднадзора сведений в реестр выданных разрешений на выбросы.</w:t>
      </w:r>
    </w:p>
    <w:p w14:paraId="1F9352F0" w14:textId="77777777" w:rsidR="002457E1" w:rsidRPr="002457E1" w:rsidRDefault="002457E1" w:rsidP="002457E1">
      <w:pPr>
        <w:spacing w:after="0" w:line="240" w:lineRule="auto"/>
        <w:ind w:firstLine="708"/>
        <w:jc w:val="both"/>
        <w:rPr>
          <w:rFonts w:ascii="Times New Roman" w:hAnsi="Times New Roman"/>
          <w:sz w:val="28"/>
          <w:szCs w:val="28"/>
        </w:rPr>
      </w:pPr>
      <w:r w:rsidRPr="002457E1">
        <w:rPr>
          <w:rFonts w:ascii="Times New Roman" w:hAnsi="Times New Roman"/>
          <w:sz w:val="28"/>
          <w:szCs w:val="28"/>
        </w:rPr>
        <w:t>Сведения о разрешении на выбросы предоставляются в форме выписки из реестра выданных разрешений на выбросы с нанесенным на нее двухмерным штриховым кодом (QR-кодом), содержащим в кодированном виде адрес страницы в информационно-телекоммуникационной сети «Интернет» с размещенными на ней сведениями о соответствующем разрешении на выбросы.</w:t>
      </w:r>
    </w:p>
    <w:p w14:paraId="70D83457" w14:textId="469B031D" w:rsidR="002457E1" w:rsidRPr="002457E1" w:rsidRDefault="002457E1" w:rsidP="002457E1">
      <w:pPr>
        <w:spacing w:after="0" w:line="240" w:lineRule="auto"/>
        <w:ind w:firstLine="708"/>
        <w:jc w:val="both"/>
        <w:rPr>
          <w:rFonts w:ascii="Times New Roman" w:hAnsi="Times New Roman"/>
          <w:sz w:val="28"/>
          <w:szCs w:val="28"/>
        </w:rPr>
      </w:pPr>
      <w:r>
        <w:rPr>
          <w:rFonts w:ascii="Times New Roman" w:hAnsi="Times New Roman"/>
          <w:sz w:val="28"/>
          <w:szCs w:val="28"/>
        </w:rPr>
        <w:t>Н</w:t>
      </w:r>
      <w:r w:rsidRPr="002457E1">
        <w:rPr>
          <w:rFonts w:ascii="Times New Roman" w:hAnsi="Times New Roman"/>
          <w:sz w:val="28"/>
          <w:szCs w:val="28"/>
        </w:rPr>
        <w:t>а территориальный орган Росприроднадзора возл</w:t>
      </w:r>
      <w:r>
        <w:rPr>
          <w:rFonts w:ascii="Times New Roman" w:hAnsi="Times New Roman"/>
          <w:sz w:val="28"/>
          <w:szCs w:val="28"/>
        </w:rPr>
        <w:t>ожена</w:t>
      </w:r>
      <w:r w:rsidRPr="002457E1">
        <w:rPr>
          <w:rFonts w:ascii="Times New Roman" w:hAnsi="Times New Roman"/>
          <w:sz w:val="28"/>
          <w:szCs w:val="28"/>
        </w:rPr>
        <w:t xml:space="preserve"> обязанность за 3 месяца до истечения срока действия разрешения на выбросы посредством единого портала уведомлять юридическое лицо или индивидуального предпринимателя об истечении срока действия разрешения на выбросы.</w:t>
      </w:r>
    </w:p>
    <w:p w14:paraId="48BAED40" w14:textId="55836B4A" w:rsidR="002457E1" w:rsidRDefault="002457E1" w:rsidP="002457E1">
      <w:pPr>
        <w:spacing w:after="0" w:line="240" w:lineRule="auto"/>
        <w:ind w:firstLine="708"/>
        <w:jc w:val="both"/>
        <w:rPr>
          <w:rFonts w:ascii="Times New Roman" w:hAnsi="Times New Roman"/>
          <w:sz w:val="28"/>
          <w:szCs w:val="28"/>
        </w:rPr>
      </w:pPr>
      <w:r w:rsidRPr="002457E1">
        <w:rPr>
          <w:rFonts w:ascii="Times New Roman" w:hAnsi="Times New Roman"/>
          <w:sz w:val="28"/>
          <w:szCs w:val="28"/>
        </w:rPr>
        <w:t>За выброс вредных веществ в атмосферный воздух или вредное физическое воздействие на него без специального разрешения предусмотрена административная ответственность по статье 8.21 КоАП РФ.</w:t>
      </w:r>
    </w:p>
    <w:p w14:paraId="38132B00" w14:textId="52656715" w:rsidR="002457E1" w:rsidRDefault="002457E1" w:rsidP="00C7754B">
      <w:pPr>
        <w:spacing w:after="0" w:line="240" w:lineRule="auto"/>
        <w:jc w:val="both"/>
        <w:rPr>
          <w:rFonts w:ascii="Times New Roman" w:hAnsi="Times New Roman"/>
          <w:sz w:val="28"/>
          <w:szCs w:val="28"/>
        </w:rPr>
      </w:pPr>
    </w:p>
    <w:p w14:paraId="1730606E" w14:textId="35F02099" w:rsidR="002457E1" w:rsidRDefault="002457E1" w:rsidP="00C7754B">
      <w:pPr>
        <w:spacing w:after="0" w:line="240" w:lineRule="auto"/>
        <w:jc w:val="both"/>
        <w:rPr>
          <w:rFonts w:ascii="Times New Roman" w:hAnsi="Times New Roman"/>
          <w:sz w:val="28"/>
          <w:szCs w:val="28"/>
        </w:rPr>
      </w:pPr>
    </w:p>
    <w:p w14:paraId="581F4FBE" w14:textId="444314C6" w:rsidR="002457E1" w:rsidRDefault="002457E1" w:rsidP="00C7754B">
      <w:pPr>
        <w:spacing w:after="0" w:line="240" w:lineRule="auto"/>
        <w:jc w:val="both"/>
        <w:rPr>
          <w:rFonts w:ascii="Times New Roman" w:hAnsi="Times New Roman"/>
          <w:sz w:val="28"/>
          <w:szCs w:val="28"/>
        </w:rPr>
      </w:pPr>
    </w:p>
    <w:p w14:paraId="5C80C738" w14:textId="5367A0A2" w:rsidR="002457E1" w:rsidRDefault="002457E1" w:rsidP="00C7754B">
      <w:pPr>
        <w:spacing w:after="0" w:line="240" w:lineRule="auto"/>
        <w:jc w:val="both"/>
        <w:rPr>
          <w:rFonts w:ascii="Times New Roman" w:hAnsi="Times New Roman"/>
          <w:sz w:val="28"/>
          <w:szCs w:val="28"/>
        </w:rPr>
      </w:pPr>
    </w:p>
    <w:p w14:paraId="498A5944" w14:textId="5B8F6D8D" w:rsidR="002457E1" w:rsidRDefault="002457E1" w:rsidP="00C7754B">
      <w:pPr>
        <w:spacing w:after="0" w:line="240" w:lineRule="auto"/>
        <w:jc w:val="both"/>
        <w:rPr>
          <w:rFonts w:ascii="Times New Roman" w:hAnsi="Times New Roman"/>
          <w:sz w:val="28"/>
          <w:szCs w:val="28"/>
        </w:rPr>
      </w:pPr>
    </w:p>
    <w:p w14:paraId="286AB0FC" w14:textId="20148991" w:rsidR="002457E1" w:rsidRDefault="002457E1" w:rsidP="00C7754B">
      <w:pPr>
        <w:spacing w:after="0" w:line="240" w:lineRule="auto"/>
        <w:jc w:val="both"/>
        <w:rPr>
          <w:rFonts w:ascii="Times New Roman" w:hAnsi="Times New Roman"/>
          <w:sz w:val="28"/>
          <w:szCs w:val="28"/>
        </w:rPr>
      </w:pPr>
    </w:p>
    <w:p w14:paraId="4EEE473B" w14:textId="262F8E2F" w:rsidR="002457E1" w:rsidRDefault="002457E1" w:rsidP="00C7754B">
      <w:pPr>
        <w:spacing w:after="0" w:line="240" w:lineRule="auto"/>
        <w:jc w:val="both"/>
        <w:rPr>
          <w:rFonts w:ascii="Times New Roman" w:hAnsi="Times New Roman"/>
          <w:sz w:val="28"/>
          <w:szCs w:val="28"/>
        </w:rPr>
      </w:pPr>
    </w:p>
    <w:p w14:paraId="096E5C32" w14:textId="69D3A9B3" w:rsidR="002457E1" w:rsidRDefault="002457E1" w:rsidP="00C7754B">
      <w:pPr>
        <w:spacing w:after="0" w:line="240" w:lineRule="auto"/>
        <w:jc w:val="both"/>
        <w:rPr>
          <w:rFonts w:ascii="Times New Roman" w:hAnsi="Times New Roman"/>
          <w:sz w:val="28"/>
          <w:szCs w:val="28"/>
        </w:rPr>
      </w:pPr>
    </w:p>
    <w:p w14:paraId="7822396D" w14:textId="5401FF09" w:rsidR="002457E1" w:rsidRDefault="002457E1" w:rsidP="00C7754B">
      <w:pPr>
        <w:spacing w:after="0" w:line="240" w:lineRule="auto"/>
        <w:jc w:val="both"/>
        <w:rPr>
          <w:rFonts w:ascii="Times New Roman" w:hAnsi="Times New Roman"/>
          <w:sz w:val="28"/>
          <w:szCs w:val="28"/>
        </w:rPr>
      </w:pPr>
    </w:p>
    <w:p w14:paraId="6BA1E099" w14:textId="3C322FBD" w:rsidR="002457E1" w:rsidRDefault="002457E1" w:rsidP="00C7754B">
      <w:pPr>
        <w:spacing w:after="0" w:line="240" w:lineRule="auto"/>
        <w:jc w:val="both"/>
        <w:rPr>
          <w:rFonts w:ascii="Times New Roman" w:hAnsi="Times New Roman"/>
          <w:sz w:val="28"/>
          <w:szCs w:val="28"/>
        </w:rPr>
      </w:pPr>
    </w:p>
    <w:p w14:paraId="6C5E3DB3" w14:textId="7671E646" w:rsidR="002457E1" w:rsidRDefault="002457E1" w:rsidP="00C7754B">
      <w:pPr>
        <w:spacing w:after="0" w:line="240" w:lineRule="auto"/>
        <w:jc w:val="both"/>
        <w:rPr>
          <w:rFonts w:ascii="Times New Roman" w:hAnsi="Times New Roman"/>
          <w:sz w:val="28"/>
          <w:szCs w:val="28"/>
        </w:rPr>
      </w:pPr>
    </w:p>
    <w:p w14:paraId="0A9BFB27" w14:textId="1CFEB40D" w:rsidR="002457E1" w:rsidRDefault="002457E1" w:rsidP="00C7754B">
      <w:pPr>
        <w:spacing w:after="0" w:line="240" w:lineRule="auto"/>
        <w:jc w:val="both"/>
        <w:rPr>
          <w:rFonts w:ascii="Times New Roman" w:hAnsi="Times New Roman"/>
          <w:sz w:val="28"/>
          <w:szCs w:val="28"/>
        </w:rPr>
      </w:pPr>
    </w:p>
    <w:p w14:paraId="724E28FE" w14:textId="3B87830C" w:rsidR="002457E1" w:rsidRDefault="002457E1" w:rsidP="00C7754B">
      <w:pPr>
        <w:spacing w:after="0" w:line="240" w:lineRule="auto"/>
        <w:jc w:val="both"/>
        <w:rPr>
          <w:rFonts w:ascii="Times New Roman" w:hAnsi="Times New Roman"/>
          <w:sz w:val="28"/>
          <w:szCs w:val="28"/>
        </w:rPr>
      </w:pPr>
    </w:p>
    <w:p w14:paraId="58BB370E" w14:textId="213BE9CE" w:rsidR="002457E1" w:rsidRDefault="002457E1" w:rsidP="00C7754B">
      <w:pPr>
        <w:spacing w:after="0" w:line="240" w:lineRule="auto"/>
        <w:jc w:val="both"/>
        <w:rPr>
          <w:rFonts w:ascii="Times New Roman" w:hAnsi="Times New Roman"/>
          <w:sz w:val="28"/>
          <w:szCs w:val="28"/>
        </w:rPr>
      </w:pPr>
    </w:p>
    <w:p w14:paraId="70B7E127" w14:textId="58F6C6BF" w:rsidR="002457E1" w:rsidRPr="002457E1" w:rsidRDefault="002457E1" w:rsidP="002457E1">
      <w:pPr>
        <w:spacing w:after="0" w:line="240" w:lineRule="auto"/>
        <w:jc w:val="center"/>
        <w:rPr>
          <w:rFonts w:ascii="Times New Roman" w:hAnsi="Times New Roman"/>
          <w:b/>
          <w:sz w:val="28"/>
          <w:szCs w:val="28"/>
        </w:rPr>
      </w:pPr>
      <w:r w:rsidRPr="002457E1">
        <w:rPr>
          <w:rFonts w:ascii="Times New Roman" w:hAnsi="Times New Roman"/>
          <w:b/>
          <w:sz w:val="28"/>
          <w:szCs w:val="28"/>
        </w:rPr>
        <w:lastRenderedPageBreak/>
        <w:t>З</w:t>
      </w:r>
      <w:r w:rsidRPr="002457E1">
        <w:rPr>
          <w:rFonts w:ascii="Times New Roman" w:hAnsi="Times New Roman"/>
          <w:b/>
          <w:sz w:val="28"/>
          <w:szCs w:val="28"/>
        </w:rPr>
        <w:t>аконодательств</w:t>
      </w:r>
      <w:r w:rsidRPr="002457E1">
        <w:rPr>
          <w:rFonts w:ascii="Times New Roman" w:hAnsi="Times New Roman"/>
          <w:b/>
          <w:sz w:val="28"/>
          <w:szCs w:val="28"/>
        </w:rPr>
        <w:t>о</w:t>
      </w:r>
      <w:r w:rsidRPr="002457E1">
        <w:rPr>
          <w:rFonts w:ascii="Times New Roman" w:hAnsi="Times New Roman"/>
          <w:b/>
          <w:sz w:val="28"/>
          <w:szCs w:val="28"/>
        </w:rPr>
        <w:t xml:space="preserve"> о рыболовстве и сохранении водных биологических ресурсов, ответственност</w:t>
      </w:r>
      <w:r w:rsidRPr="002457E1">
        <w:rPr>
          <w:rFonts w:ascii="Times New Roman" w:hAnsi="Times New Roman"/>
          <w:b/>
          <w:sz w:val="28"/>
          <w:szCs w:val="28"/>
        </w:rPr>
        <w:t>ь</w:t>
      </w:r>
      <w:r w:rsidRPr="002457E1">
        <w:rPr>
          <w:rFonts w:ascii="Times New Roman" w:hAnsi="Times New Roman"/>
          <w:b/>
          <w:sz w:val="28"/>
          <w:szCs w:val="28"/>
        </w:rPr>
        <w:t xml:space="preserve"> за нарушение правил, регламентирующих рыболовство</w:t>
      </w:r>
    </w:p>
    <w:p w14:paraId="59458A6E" w14:textId="77777777" w:rsidR="002457E1" w:rsidRPr="002457E1" w:rsidRDefault="002457E1" w:rsidP="002457E1">
      <w:pPr>
        <w:spacing w:after="0" w:line="240" w:lineRule="auto"/>
        <w:jc w:val="center"/>
        <w:rPr>
          <w:rFonts w:ascii="Times New Roman" w:hAnsi="Times New Roman"/>
          <w:b/>
          <w:sz w:val="28"/>
          <w:szCs w:val="28"/>
        </w:rPr>
      </w:pPr>
    </w:p>
    <w:p w14:paraId="5BDC8224" w14:textId="77777777" w:rsidR="002457E1" w:rsidRPr="002457E1" w:rsidRDefault="002457E1" w:rsidP="002457E1">
      <w:pPr>
        <w:spacing w:after="0" w:line="240" w:lineRule="auto"/>
        <w:ind w:firstLine="708"/>
        <w:jc w:val="both"/>
        <w:rPr>
          <w:rFonts w:ascii="Times New Roman" w:hAnsi="Times New Roman"/>
          <w:sz w:val="28"/>
          <w:szCs w:val="28"/>
        </w:rPr>
      </w:pPr>
      <w:r w:rsidRPr="002457E1">
        <w:rPr>
          <w:rFonts w:ascii="Times New Roman" w:hAnsi="Times New Roman"/>
          <w:sz w:val="28"/>
          <w:szCs w:val="28"/>
        </w:rPr>
        <w:t>Приказом Минсельхоза России от 13.10.2022 № 695 утверждены новые Правила рыболовства для Волжско-Каспийского рыбохозяйственного бассейна (далее – Правила), которые вступили в силу с 01.03.2023.</w:t>
      </w:r>
    </w:p>
    <w:p w14:paraId="0F490ABF" w14:textId="77777777" w:rsidR="002457E1" w:rsidRPr="002457E1" w:rsidRDefault="002457E1" w:rsidP="002457E1">
      <w:pPr>
        <w:spacing w:after="0" w:line="240" w:lineRule="auto"/>
        <w:ind w:firstLine="708"/>
        <w:jc w:val="both"/>
        <w:rPr>
          <w:rFonts w:ascii="Times New Roman" w:hAnsi="Times New Roman"/>
          <w:sz w:val="28"/>
          <w:szCs w:val="28"/>
        </w:rPr>
      </w:pPr>
      <w:r w:rsidRPr="002457E1">
        <w:rPr>
          <w:rFonts w:ascii="Times New Roman" w:hAnsi="Times New Roman"/>
          <w:sz w:val="28"/>
          <w:szCs w:val="28"/>
        </w:rPr>
        <w:t>Указанные Правила регламентируют деятельность российских юридических лиц, индивидуальных предпринимателей и граждан, осуществляющих рыболовство на водных объектах, расположенных, в том числе на территории Республики Башкортостан.</w:t>
      </w:r>
    </w:p>
    <w:p w14:paraId="7E59B0FB" w14:textId="650ECD9C" w:rsidR="002457E1" w:rsidRPr="002457E1" w:rsidRDefault="002457E1" w:rsidP="002457E1">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2457E1">
        <w:rPr>
          <w:rFonts w:ascii="Times New Roman" w:hAnsi="Times New Roman"/>
          <w:sz w:val="28"/>
          <w:szCs w:val="28"/>
        </w:rPr>
        <w:t xml:space="preserve">ри осуществлении любительского рыболовства гражданам запрещается применение колющих орудий добычи (вылова), за исключением любительского рыболовства, осуществляемого с использованием специальных пистолетов и ружей для подводной охоты, пневматического оружия, огнестрельного оружия, орудий и способов добычи (вылова), воздействующих на водные биоресурсы электрическим током, а также взрывчатых, токсичных, наркотических средств (веществ), </w:t>
      </w:r>
      <w:proofErr w:type="spellStart"/>
      <w:r w:rsidRPr="002457E1">
        <w:rPr>
          <w:rFonts w:ascii="Times New Roman" w:hAnsi="Times New Roman"/>
          <w:sz w:val="28"/>
          <w:szCs w:val="28"/>
        </w:rPr>
        <w:t>самоловящих</w:t>
      </w:r>
      <w:proofErr w:type="spellEnd"/>
      <w:r w:rsidRPr="002457E1">
        <w:rPr>
          <w:rFonts w:ascii="Times New Roman" w:hAnsi="Times New Roman"/>
          <w:sz w:val="28"/>
          <w:szCs w:val="28"/>
        </w:rPr>
        <w:t xml:space="preserve"> крючковых снастей и других запрещенных законодательством Российской Федерации орудий и способов добычи (вылова).</w:t>
      </w:r>
    </w:p>
    <w:p w14:paraId="3861EEF8" w14:textId="77777777" w:rsidR="002457E1" w:rsidRPr="002457E1" w:rsidRDefault="002457E1" w:rsidP="002457E1">
      <w:pPr>
        <w:spacing w:after="0" w:line="240" w:lineRule="auto"/>
        <w:ind w:firstLine="708"/>
        <w:jc w:val="both"/>
        <w:rPr>
          <w:rFonts w:ascii="Times New Roman" w:hAnsi="Times New Roman"/>
          <w:sz w:val="28"/>
          <w:szCs w:val="28"/>
        </w:rPr>
      </w:pPr>
      <w:r w:rsidRPr="002457E1">
        <w:rPr>
          <w:rFonts w:ascii="Times New Roman" w:hAnsi="Times New Roman"/>
          <w:sz w:val="28"/>
          <w:szCs w:val="28"/>
        </w:rPr>
        <w:t>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составляет: судак – 5 кг, щука – 5 кг, сом пресноводный – 1 экземпляр, жерех – 5 кг, раки – 20 экземпляров.</w:t>
      </w:r>
    </w:p>
    <w:p w14:paraId="08EF5F76" w14:textId="77777777" w:rsidR="002457E1" w:rsidRPr="002457E1" w:rsidRDefault="002457E1" w:rsidP="002457E1">
      <w:pPr>
        <w:spacing w:after="0" w:line="240" w:lineRule="auto"/>
        <w:ind w:firstLine="708"/>
        <w:jc w:val="both"/>
        <w:rPr>
          <w:rFonts w:ascii="Times New Roman" w:hAnsi="Times New Roman"/>
          <w:sz w:val="28"/>
          <w:szCs w:val="28"/>
        </w:rPr>
      </w:pPr>
      <w:r w:rsidRPr="002457E1">
        <w:rPr>
          <w:rFonts w:ascii="Times New Roman" w:hAnsi="Times New Roman"/>
          <w:sz w:val="28"/>
          <w:szCs w:val="28"/>
        </w:rPr>
        <w:t>Суммарная суточная норма добычи (вылова) для всех видов водных биоресурсов (кроме сома пресноводного), в том числе не указанных выше, составляет не более 5 кг или один экземпляр - в случае если его вес превышает 5 кг.</w:t>
      </w:r>
    </w:p>
    <w:p w14:paraId="16CF869E" w14:textId="77777777" w:rsidR="002457E1" w:rsidRPr="002457E1" w:rsidRDefault="002457E1" w:rsidP="002457E1">
      <w:pPr>
        <w:spacing w:after="0" w:line="240" w:lineRule="auto"/>
        <w:ind w:firstLine="708"/>
        <w:jc w:val="both"/>
        <w:rPr>
          <w:rFonts w:ascii="Times New Roman" w:hAnsi="Times New Roman"/>
          <w:sz w:val="28"/>
          <w:szCs w:val="28"/>
        </w:rPr>
      </w:pPr>
      <w:r w:rsidRPr="002457E1">
        <w:rPr>
          <w:rFonts w:ascii="Times New Roman" w:hAnsi="Times New Roman"/>
          <w:sz w:val="28"/>
          <w:szCs w:val="28"/>
        </w:rPr>
        <w:t>В случае превышения суммарной суточной нормы добыча (вылов) водных биоресурсов прекращается.</w:t>
      </w:r>
    </w:p>
    <w:p w14:paraId="7680992C" w14:textId="77777777" w:rsidR="002457E1" w:rsidRPr="002457E1" w:rsidRDefault="002457E1" w:rsidP="002457E1">
      <w:pPr>
        <w:spacing w:after="0" w:line="240" w:lineRule="auto"/>
        <w:ind w:firstLine="708"/>
        <w:jc w:val="both"/>
        <w:rPr>
          <w:rFonts w:ascii="Times New Roman" w:hAnsi="Times New Roman"/>
          <w:sz w:val="28"/>
          <w:szCs w:val="28"/>
        </w:rPr>
      </w:pPr>
      <w:r w:rsidRPr="002457E1">
        <w:rPr>
          <w:rFonts w:ascii="Times New Roman" w:hAnsi="Times New Roman"/>
          <w:sz w:val="28"/>
          <w:szCs w:val="28"/>
        </w:rPr>
        <w:t xml:space="preserve">Запрещается добыча (вылов) всех видов водных биологических ресурсов в реке Белая от </w:t>
      </w:r>
      <w:proofErr w:type="spellStart"/>
      <w:r w:rsidRPr="002457E1">
        <w:rPr>
          <w:rFonts w:ascii="Times New Roman" w:hAnsi="Times New Roman"/>
          <w:sz w:val="28"/>
          <w:szCs w:val="28"/>
        </w:rPr>
        <w:t>Юлдузовского</w:t>
      </w:r>
      <w:proofErr w:type="spellEnd"/>
      <w:r w:rsidRPr="002457E1">
        <w:rPr>
          <w:rFonts w:ascii="Times New Roman" w:hAnsi="Times New Roman"/>
          <w:sz w:val="28"/>
          <w:szCs w:val="28"/>
        </w:rPr>
        <w:t xml:space="preserve"> водозабора </w:t>
      </w:r>
      <w:proofErr w:type="spellStart"/>
      <w:r w:rsidRPr="002457E1">
        <w:rPr>
          <w:rFonts w:ascii="Times New Roman" w:hAnsi="Times New Roman"/>
          <w:sz w:val="28"/>
          <w:szCs w:val="28"/>
        </w:rPr>
        <w:t>Илишевского</w:t>
      </w:r>
      <w:proofErr w:type="spellEnd"/>
      <w:r w:rsidRPr="002457E1">
        <w:rPr>
          <w:rFonts w:ascii="Times New Roman" w:hAnsi="Times New Roman"/>
          <w:sz w:val="28"/>
          <w:szCs w:val="28"/>
        </w:rPr>
        <w:t xml:space="preserve"> района до административной границы деревни </w:t>
      </w:r>
      <w:proofErr w:type="spellStart"/>
      <w:r w:rsidRPr="002457E1">
        <w:rPr>
          <w:rFonts w:ascii="Times New Roman" w:hAnsi="Times New Roman"/>
          <w:sz w:val="28"/>
          <w:szCs w:val="28"/>
        </w:rPr>
        <w:t>Ангасяк</w:t>
      </w:r>
      <w:proofErr w:type="spellEnd"/>
      <w:r w:rsidRPr="002457E1">
        <w:rPr>
          <w:rFonts w:ascii="Times New Roman" w:hAnsi="Times New Roman"/>
          <w:sz w:val="28"/>
          <w:szCs w:val="28"/>
        </w:rPr>
        <w:t xml:space="preserve"> (</w:t>
      </w:r>
      <w:proofErr w:type="spellStart"/>
      <w:r w:rsidRPr="002457E1">
        <w:rPr>
          <w:rFonts w:ascii="Times New Roman" w:hAnsi="Times New Roman"/>
          <w:sz w:val="28"/>
          <w:szCs w:val="28"/>
        </w:rPr>
        <w:t>Дюртюлинский</w:t>
      </w:r>
      <w:proofErr w:type="spellEnd"/>
      <w:r w:rsidRPr="002457E1">
        <w:rPr>
          <w:rFonts w:ascii="Times New Roman" w:hAnsi="Times New Roman"/>
          <w:sz w:val="28"/>
          <w:szCs w:val="28"/>
        </w:rPr>
        <w:t xml:space="preserve"> район) и от административной границы села Красный Яр Уфимского района до административной границы населенного пункта </w:t>
      </w:r>
      <w:proofErr w:type="spellStart"/>
      <w:r w:rsidRPr="002457E1">
        <w:rPr>
          <w:rFonts w:ascii="Times New Roman" w:hAnsi="Times New Roman"/>
          <w:sz w:val="28"/>
          <w:szCs w:val="28"/>
        </w:rPr>
        <w:t>Бачурино</w:t>
      </w:r>
      <w:proofErr w:type="spellEnd"/>
      <w:r w:rsidRPr="002457E1">
        <w:rPr>
          <w:rFonts w:ascii="Times New Roman" w:hAnsi="Times New Roman"/>
          <w:sz w:val="28"/>
          <w:szCs w:val="28"/>
        </w:rPr>
        <w:t xml:space="preserve"> (Уфимский район), а также сига в озере Банное.</w:t>
      </w:r>
    </w:p>
    <w:p w14:paraId="7D3C35C5" w14:textId="77777777" w:rsidR="002457E1" w:rsidRPr="002457E1" w:rsidRDefault="002457E1" w:rsidP="002457E1">
      <w:pPr>
        <w:spacing w:after="0" w:line="240" w:lineRule="auto"/>
        <w:ind w:firstLine="708"/>
        <w:jc w:val="both"/>
        <w:rPr>
          <w:rFonts w:ascii="Times New Roman" w:hAnsi="Times New Roman"/>
          <w:sz w:val="28"/>
          <w:szCs w:val="28"/>
        </w:rPr>
      </w:pPr>
      <w:r w:rsidRPr="002457E1">
        <w:rPr>
          <w:rFonts w:ascii="Times New Roman" w:hAnsi="Times New Roman"/>
          <w:sz w:val="28"/>
          <w:szCs w:val="28"/>
        </w:rPr>
        <w:t xml:space="preserve">В новых Правилах отсутствует запрет на добычу (вылов) водных биологических ресурсов в озере Южное </w:t>
      </w:r>
      <w:proofErr w:type="spellStart"/>
      <w:r w:rsidRPr="002457E1">
        <w:rPr>
          <w:rFonts w:ascii="Times New Roman" w:hAnsi="Times New Roman"/>
          <w:sz w:val="28"/>
          <w:szCs w:val="28"/>
        </w:rPr>
        <w:t>Улянды</w:t>
      </w:r>
      <w:proofErr w:type="spellEnd"/>
      <w:r w:rsidRPr="002457E1">
        <w:rPr>
          <w:rFonts w:ascii="Times New Roman" w:hAnsi="Times New Roman"/>
          <w:sz w:val="28"/>
          <w:szCs w:val="28"/>
        </w:rPr>
        <w:t>, установленный также ранее действующими Правилами.</w:t>
      </w:r>
    </w:p>
    <w:p w14:paraId="128555E3" w14:textId="1A2BF7A0" w:rsidR="002457E1" w:rsidRDefault="002457E1" w:rsidP="002457E1">
      <w:pPr>
        <w:spacing w:after="0" w:line="240" w:lineRule="auto"/>
        <w:ind w:firstLine="708"/>
        <w:jc w:val="both"/>
        <w:rPr>
          <w:rFonts w:ascii="Times New Roman" w:hAnsi="Times New Roman"/>
          <w:sz w:val="28"/>
          <w:szCs w:val="28"/>
        </w:rPr>
      </w:pPr>
      <w:r w:rsidRPr="002457E1">
        <w:rPr>
          <w:rFonts w:ascii="Times New Roman" w:hAnsi="Times New Roman"/>
          <w:sz w:val="28"/>
          <w:szCs w:val="28"/>
        </w:rPr>
        <w:t>Лица, осуществляющие добычу (вылов) водных биологических ресурсов с нарушением установленных Правил, могут быть привлечены к административной ответственности по части 2 статьи 8.37 КоАП РФ, либо к уголовной ответственности по статье 256 УК РФ.</w:t>
      </w:r>
    </w:p>
    <w:p w14:paraId="4F2BCE14" w14:textId="5E8DA2E4" w:rsidR="002457E1" w:rsidRDefault="002457E1" w:rsidP="00C7754B">
      <w:pPr>
        <w:spacing w:after="0" w:line="240" w:lineRule="auto"/>
        <w:jc w:val="both"/>
        <w:rPr>
          <w:rFonts w:ascii="Times New Roman" w:hAnsi="Times New Roman"/>
          <w:sz w:val="28"/>
          <w:szCs w:val="28"/>
        </w:rPr>
      </w:pPr>
    </w:p>
    <w:p w14:paraId="369E9827" w14:textId="511DE0B2" w:rsidR="002457E1" w:rsidRPr="002457E1" w:rsidRDefault="002457E1" w:rsidP="002457E1">
      <w:pPr>
        <w:spacing w:after="0" w:line="240" w:lineRule="auto"/>
        <w:jc w:val="center"/>
        <w:rPr>
          <w:rFonts w:ascii="Times New Roman" w:hAnsi="Times New Roman"/>
          <w:b/>
          <w:sz w:val="28"/>
          <w:szCs w:val="28"/>
        </w:rPr>
      </w:pPr>
      <w:r w:rsidRPr="002457E1">
        <w:rPr>
          <w:rFonts w:ascii="Times New Roman" w:hAnsi="Times New Roman"/>
          <w:b/>
          <w:sz w:val="28"/>
          <w:szCs w:val="28"/>
        </w:rPr>
        <w:lastRenderedPageBreak/>
        <w:t>П</w:t>
      </w:r>
      <w:r w:rsidRPr="002457E1">
        <w:rPr>
          <w:rFonts w:ascii="Times New Roman" w:hAnsi="Times New Roman"/>
          <w:b/>
          <w:sz w:val="28"/>
          <w:szCs w:val="28"/>
        </w:rPr>
        <w:t>орядок заключения договоров водопользования</w:t>
      </w:r>
    </w:p>
    <w:p w14:paraId="7D3FD0D4" w14:textId="77777777" w:rsidR="002457E1" w:rsidRPr="002457E1" w:rsidRDefault="002457E1" w:rsidP="002457E1">
      <w:pPr>
        <w:spacing w:after="0" w:line="240" w:lineRule="auto"/>
        <w:jc w:val="center"/>
        <w:rPr>
          <w:rFonts w:ascii="Times New Roman" w:hAnsi="Times New Roman"/>
          <w:b/>
          <w:sz w:val="28"/>
          <w:szCs w:val="28"/>
        </w:rPr>
      </w:pPr>
    </w:p>
    <w:p w14:paraId="143B4BDB" w14:textId="359C83ED" w:rsidR="002457E1" w:rsidRPr="002457E1" w:rsidRDefault="002457E1" w:rsidP="002457E1">
      <w:pPr>
        <w:spacing w:after="0" w:line="240" w:lineRule="auto"/>
        <w:ind w:firstLine="708"/>
        <w:jc w:val="both"/>
        <w:rPr>
          <w:rFonts w:ascii="Times New Roman" w:hAnsi="Times New Roman"/>
          <w:sz w:val="28"/>
          <w:szCs w:val="28"/>
        </w:rPr>
      </w:pPr>
      <w:r w:rsidRPr="002457E1">
        <w:rPr>
          <w:rFonts w:ascii="Times New Roman" w:hAnsi="Times New Roman"/>
          <w:sz w:val="28"/>
          <w:szCs w:val="28"/>
        </w:rPr>
        <w:t xml:space="preserve">С 1 сентября 2023 года вступило в силу постановление Правительства </w:t>
      </w:r>
      <w:r>
        <w:rPr>
          <w:rFonts w:ascii="Times New Roman" w:hAnsi="Times New Roman"/>
          <w:sz w:val="28"/>
          <w:szCs w:val="28"/>
        </w:rPr>
        <w:t>РФ</w:t>
      </w:r>
      <w:r w:rsidRPr="002457E1">
        <w:rPr>
          <w:rFonts w:ascii="Times New Roman" w:hAnsi="Times New Roman"/>
          <w:sz w:val="28"/>
          <w:szCs w:val="28"/>
        </w:rPr>
        <w:t xml:space="preserve"> от 18.02.2023 № 274 «О порядке подготовки и заключения договора водопользования, внесении изменений в некоторые акты Правительства Российской Федерации и признании утратившим силу некоторых актов и отдельных положений некоторых актов Правительства Российской Федерации».</w:t>
      </w:r>
    </w:p>
    <w:p w14:paraId="7AAEE58F" w14:textId="1958B99C" w:rsidR="002457E1" w:rsidRDefault="002457E1" w:rsidP="002457E1">
      <w:pPr>
        <w:spacing w:after="0" w:line="240" w:lineRule="auto"/>
        <w:ind w:firstLine="708"/>
        <w:jc w:val="both"/>
        <w:rPr>
          <w:rFonts w:ascii="Times New Roman" w:hAnsi="Times New Roman"/>
          <w:sz w:val="28"/>
          <w:szCs w:val="28"/>
        </w:rPr>
      </w:pPr>
      <w:r>
        <w:rPr>
          <w:rFonts w:ascii="Times New Roman" w:hAnsi="Times New Roman"/>
          <w:sz w:val="28"/>
          <w:szCs w:val="28"/>
        </w:rPr>
        <w:t>Г</w:t>
      </w:r>
      <w:r w:rsidRPr="002457E1">
        <w:rPr>
          <w:rFonts w:ascii="Times New Roman" w:hAnsi="Times New Roman"/>
          <w:sz w:val="28"/>
          <w:szCs w:val="28"/>
        </w:rPr>
        <w:t>раждане, индивидуальные предприниматели, организации, осуществляющие деятельность в сфере судоремонта, детского отдыха и санаторно-курортного лечения, а также реализующие проекты в сфере гидроэнергетики смогут быстрее заключить договоры водопользования, для которых не нужно проведение аукциона, сроки предоставления этой госуслуги сокращены с 30 календарных дней до 15 рабочих дней. Новыми правилами также предусмотрена возможность согласования условий водопользования и подготовки разрешительных документов в электронном виде, сокращен перечень документов, предоставляемых заявителем для оказания государственной услуги, если заявление о предоставлении водного объекта в пользование направляется в форме электронного документа с использованием единого или регионального портала госуслуг, а также ведомственных информационных систем.</w:t>
      </w:r>
    </w:p>
    <w:p w14:paraId="5D68AE3A" w14:textId="13F0BF57" w:rsidR="002457E1" w:rsidRDefault="002457E1" w:rsidP="00C7754B">
      <w:pPr>
        <w:spacing w:after="0" w:line="240" w:lineRule="auto"/>
        <w:jc w:val="both"/>
        <w:rPr>
          <w:rFonts w:ascii="Times New Roman" w:hAnsi="Times New Roman"/>
          <w:sz w:val="28"/>
          <w:szCs w:val="28"/>
        </w:rPr>
      </w:pPr>
    </w:p>
    <w:p w14:paraId="15E91F09" w14:textId="3F852720" w:rsidR="002457E1" w:rsidRDefault="002457E1" w:rsidP="00C7754B">
      <w:pPr>
        <w:spacing w:after="0" w:line="240" w:lineRule="auto"/>
        <w:jc w:val="both"/>
        <w:rPr>
          <w:rFonts w:ascii="Times New Roman" w:hAnsi="Times New Roman"/>
          <w:sz w:val="28"/>
          <w:szCs w:val="28"/>
        </w:rPr>
      </w:pPr>
    </w:p>
    <w:p w14:paraId="723ACFF0" w14:textId="554817CE" w:rsidR="002457E1" w:rsidRDefault="002457E1" w:rsidP="00C7754B">
      <w:pPr>
        <w:spacing w:after="0" w:line="240" w:lineRule="auto"/>
        <w:jc w:val="both"/>
        <w:rPr>
          <w:rFonts w:ascii="Times New Roman" w:hAnsi="Times New Roman"/>
          <w:sz w:val="28"/>
          <w:szCs w:val="28"/>
        </w:rPr>
      </w:pPr>
    </w:p>
    <w:p w14:paraId="49C63026" w14:textId="5331F460" w:rsidR="002457E1" w:rsidRDefault="002457E1" w:rsidP="00C7754B">
      <w:pPr>
        <w:spacing w:after="0" w:line="240" w:lineRule="auto"/>
        <w:jc w:val="both"/>
        <w:rPr>
          <w:rFonts w:ascii="Times New Roman" w:hAnsi="Times New Roman"/>
          <w:sz w:val="28"/>
          <w:szCs w:val="28"/>
        </w:rPr>
      </w:pPr>
    </w:p>
    <w:p w14:paraId="3E78E729" w14:textId="3F48D308" w:rsidR="002457E1" w:rsidRDefault="002457E1" w:rsidP="00C7754B">
      <w:pPr>
        <w:spacing w:after="0" w:line="240" w:lineRule="auto"/>
        <w:jc w:val="both"/>
        <w:rPr>
          <w:rFonts w:ascii="Times New Roman" w:hAnsi="Times New Roman"/>
          <w:sz w:val="28"/>
          <w:szCs w:val="28"/>
        </w:rPr>
      </w:pPr>
    </w:p>
    <w:p w14:paraId="67D4AA27" w14:textId="6490889C" w:rsidR="002457E1" w:rsidRDefault="002457E1" w:rsidP="00C7754B">
      <w:pPr>
        <w:spacing w:after="0" w:line="240" w:lineRule="auto"/>
        <w:jc w:val="both"/>
        <w:rPr>
          <w:rFonts w:ascii="Times New Roman" w:hAnsi="Times New Roman"/>
          <w:sz w:val="28"/>
          <w:szCs w:val="28"/>
        </w:rPr>
      </w:pPr>
    </w:p>
    <w:p w14:paraId="17D5BED6" w14:textId="7E06DC5F" w:rsidR="002457E1" w:rsidRDefault="002457E1" w:rsidP="00C7754B">
      <w:pPr>
        <w:spacing w:after="0" w:line="240" w:lineRule="auto"/>
        <w:jc w:val="both"/>
        <w:rPr>
          <w:rFonts w:ascii="Times New Roman" w:hAnsi="Times New Roman"/>
          <w:sz w:val="28"/>
          <w:szCs w:val="28"/>
        </w:rPr>
      </w:pPr>
    </w:p>
    <w:p w14:paraId="68413766" w14:textId="28F72CE2" w:rsidR="002457E1" w:rsidRDefault="002457E1" w:rsidP="00C7754B">
      <w:pPr>
        <w:spacing w:after="0" w:line="240" w:lineRule="auto"/>
        <w:jc w:val="both"/>
        <w:rPr>
          <w:rFonts w:ascii="Times New Roman" w:hAnsi="Times New Roman"/>
          <w:sz w:val="28"/>
          <w:szCs w:val="28"/>
        </w:rPr>
      </w:pPr>
    </w:p>
    <w:p w14:paraId="2D819200" w14:textId="5ECAD0CE" w:rsidR="002457E1" w:rsidRDefault="002457E1" w:rsidP="00C7754B">
      <w:pPr>
        <w:spacing w:after="0" w:line="240" w:lineRule="auto"/>
        <w:jc w:val="both"/>
        <w:rPr>
          <w:rFonts w:ascii="Times New Roman" w:hAnsi="Times New Roman"/>
          <w:sz w:val="28"/>
          <w:szCs w:val="28"/>
        </w:rPr>
      </w:pPr>
    </w:p>
    <w:p w14:paraId="25B961A1" w14:textId="53E31B74" w:rsidR="002457E1" w:rsidRDefault="002457E1" w:rsidP="00C7754B">
      <w:pPr>
        <w:spacing w:after="0" w:line="240" w:lineRule="auto"/>
        <w:jc w:val="both"/>
        <w:rPr>
          <w:rFonts w:ascii="Times New Roman" w:hAnsi="Times New Roman"/>
          <w:sz w:val="28"/>
          <w:szCs w:val="28"/>
        </w:rPr>
      </w:pPr>
    </w:p>
    <w:p w14:paraId="4AA1134C" w14:textId="206E2281" w:rsidR="002457E1" w:rsidRDefault="002457E1" w:rsidP="00C7754B">
      <w:pPr>
        <w:spacing w:after="0" w:line="240" w:lineRule="auto"/>
        <w:jc w:val="both"/>
        <w:rPr>
          <w:rFonts w:ascii="Times New Roman" w:hAnsi="Times New Roman"/>
          <w:sz w:val="28"/>
          <w:szCs w:val="28"/>
        </w:rPr>
      </w:pPr>
    </w:p>
    <w:p w14:paraId="3C2E64D0" w14:textId="5ADE5102" w:rsidR="002457E1" w:rsidRDefault="002457E1" w:rsidP="00C7754B">
      <w:pPr>
        <w:spacing w:after="0" w:line="240" w:lineRule="auto"/>
        <w:jc w:val="both"/>
        <w:rPr>
          <w:rFonts w:ascii="Times New Roman" w:hAnsi="Times New Roman"/>
          <w:sz w:val="28"/>
          <w:szCs w:val="28"/>
        </w:rPr>
      </w:pPr>
    </w:p>
    <w:p w14:paraId="1DD6A494" w14:textId="4E7475FD" w:rsidR="002457E1" w:rsidRDefault="002457E1" w:rsidP="00C7754B">
      <w:pPr>
        <w:spacing w:after="0" w:line="240" w:lineRule="auto"/>
        <w:jc w:val="both"/>
        <w:rPr>
          <w:rFonts w:ascii="Times New Roman" w:hAnsi="Times New Roman"/>
          <w:sz w:val="28"/>
          <w:szCs w:val="28"/>
        </w:rPr>
      </w:pPr>
    </w:p>
    <w:p w14:paraId="64DF5BE6" w14:textId="67D58375" w:rsidR="002457E1" w:rsidRDefault="002457E1" w:rsidP="00C7754B">
      <w:pPr>
        <w:spacing w:after="0" w:line="240" w:lineRule="auto"/>
        <w:jc w:val="both"/>
        <w:rPr>
          <w:rFonts w:ascii="Times New Roman" w:hAnsi="Times New Roman"/>
          <w:sz w:val="28"/>
          <w:szCs w:val="28"/>
        </w:rPr>
      </w:pPr>
    </w:p>
    <w:p w14:paraId="052117D8" w14:textId="619C6201" w:rsidR="002457E1" w:rsidRDefault="002457E1" w:rsidP="00C7754B">
      <w:pPr>
        <w:spacing w:after="0" w:line="240" w:lineRule="auto"/>
        <w:jc w:val="both"/>
        <w:rPr>
          <w:rFonts w:ascii="Times New Roman" w:hAnsi="Times New Roman"/>
          <w:sz w:val="28"/>
          <w:szCs w:val="28"/>
        </w:rPr>
      </w:pPr>
    </w:p>
    <w:p w14:paraId="4768A478" w14:textId="147A5CD9" w:rsidR="002457E1" w:rsidRDefault="002457E1" w:rsidP="00C7754B">
      <w:pPr>
        <w:spacing w:after="0" w:line="240" w:lineRule="auto"/>
        <w:jc w:val="both"/>
        <w:rPr>
          <w:rFonts w:ascii="Times New Roman" w:hAnsi="Times New Roman"/>
          <w:sz w:val="28"/>
          <w:szCs w:val="28"/>
        </w:rPr>
      </w:pPr>
    </w:p>
    <w:p w14:paraId="3548AEB9" w14:textId="4063CA65" w:rsidR="002457E1" w:rsidRDefault="002457E1" w:rsidP="00C7754B">
      <w:pPr>
        <w:spacing w:after="0" w:line="240" w:lineRule="auto"/>
        <w:jc w:val="both"/>
        <w:rPr>
          <w:rFonts w:ascii="Times New Roman" w:hAnsi="Times New Roman"/>
          <w:sz w:val="28"/>
          <w:szCs w:val="28"/>
        </w:rPr>
      </w:pPr>
    </w:p>
    <w:p w14:paraId="4F5860B4" w14:textId="0C82B555" w:rsidR="002457E1" w:rsidRDefault="002457E1" w:rsidP="00C7754B">
      <w:pPr>
        <w:spacing w:after="0" w:line="240" w:lineRule="auto"/>
        <w:jc w:val="both"/>
        <w:rPr>
          <w:rFonts w:ascii="Times New Roman" w:hAnsi="Times New Roman"/>
          <w:sz w:val="28"/>
          <w:szCs w:val="28"/>
        </w:rPr>
      </w:pPr>
    </w:p>
    <w:p w14:paraId="0D732C7D" w14:textId="167E6A24" w:rsidR="002457E1" w:rsidRDefault="002457E1" w:rsidP="00C7754B">
      <w:pPr>
        <w:spacing w:after="0" w:line="240" w:lineRule="auto"/>
        <w:jc w:val="both"/>
        <w:rPr>
          <w:rFonts w:ascii="Times New Roman" w:hAnsi="Times New Roman"/>
          <w:sz w:val="28"/>
          <w:szCs w:val="28"/>
        </w:rPr>
      </w:pPr>
    </w:p>
    <w:p w14:paraId="0ABA996F" w14:textId="339CED33" w:rsidR="002457E1" w:rsidRDefault="002457E1" w:rsidP="00C7754B">
      <w:pPr>
        <w:spacing w:after="0" w:line="240" w:lineRule="auto"/>
        <w:jc w:val="both"/>
        <w:rPr>
          <w:rFonts w:ascii="Times New Roman" w:hAnsi="Times New Roman"/>
          <w:sz w:val="28"/>
          <w:szCs w:val="28"/>
        </w:rPr>
      </w:pPr>
    </w:p>
    <w:p w14:paraId="26448802" w14:textId="2E227D55" w:rsidR="002457E1" w:rsidRDefault="002457E1" w:rsidP="00C7754B">
      <w:pPr>
        <w:spacing w:after="0" w:line="240" w:lineRule="auto"/>
        <w:jc w:val="both"/>
        <w:rPr>
          <w:rFonts w:ascii="Times New Roman" w:hAnsi="Times New Roman"/>
          <w:sz w:val="28"/>
          <w:szCs w:val="28"/>
        </w:rPr>
      </w:pPr>
    </w:p>
    <w:p w14:paraId="7C2F0017" w14:textId="322366DF" w:rsidR="002457E1" w:rsidRDefault="002457E1" w:rsidP="00C7754B">
      <w:pPr>
        <w:spacing w:after="0" w:line="240" w:lineRule="auto"/>
        <w:jc w:val="both"/>
        <w:rPr>
          <w:rFonts w:ascii="Times New Roman" w:hAnsi="Times New Roman"/>
          <w:sz w:val="28"/>
          <w:szCs w:val="28"/>
        </w:rPr>
      </w:pPr>
    </w:p>
    <w:p w14:paraId="132E3DE0" w14:textId="70086B13" w:rsidR="002457E1" w:rsidRDefault="002457E1" w:rsidP="00C7754B">
      <w:pPr>
        <w:spacing w:after="0" w:line="240" w:lineRule="auto"/>
        <w:jc w:val="both"/>
        <w:rPr>
          <w:rFonts w:ascii="Times New Roman" w:hAnsi="Times New Roman"/>
          <w:sz w:val="28"/>
          <w:szCs w:val="28"/>
        </w:rPr>
      </w:pPr>
    </w:p>
    <w:p w14:paraId="0E00BAA8" w14:textId="4D057128" w:rsidR="002457E1" w:rsidRDefault="002457E1" w:rsidP="00C7754B">
      <w:pPr>
        <w:spacing w:after="0" w:line="240" w:lineRule="auto"/>
        <w:jc w:val="both"/>
        <w:rPr>
          <w:rFonts w:ascii="Times New Roman" w:hAnsi="Times New Roman"/>
          <w:sz w:val="28"/>
          <w:szCs w:val="28"/>
        </w:rPr>
      </w:pPr>
    </w:p>
    <w:p w14:paraId="64D2F939" w14:textId="77777777" w:rsidR="002457E1" w:rsidRDefault="002457E1" w:rsidP="00C7754B">
      <w:pPr>
        <w:spacing w:after="0" w:line="240" w:lineRule="auto"/>
        <w:jc w:val="both"/>
        <w:rPr>
          <w:rFonts w:ascii="Times New Roman" w:hAnsi="Times New Roman"/>
          <w:sz w:val="28"/>
          <w:szCs w:val="28"/>
        </w:rPr>
      </w:pPr>
    </w:p>
    <w:p w14:paraId="775F73E4" w14:textId="23EDE12C" w:rsidR="002457E1" w:rsidRDefault="002457E1" w:rsidP="00C7754B">
      <w:pPr>
        <w:spacing w:after="0" w:line="240" w:lineRule="auto"/>
        <w:jc w:val="both"/>
        <w:rPr>
          <w:rFonts w:ascii="Times New Roman" w:hAnsi="Times New Roman"/>
          <w:sz w:val="28"/>
          <w:szCs w:val="28"/>
        </w:rPr>
      </w:pPr>
    </w:p>
    <w:p w14:paraId="41B7765A" w14:textId="39487279" w:rsidR="002457E1" w:rsidRPr="002457E1" w:rsidRDefault="002457E1" w:rsidP="002457E1">
      <w:pPr>
        <w:spacing w:after="0" w:line="240" w:lineRule="auto"/>
        <w:jc w:val="center"/>
        <w:rPr>
          <w:rFonts w:ascii="Times New Roman" w:hAnsi="Times New Roman"/>
          <w:b/>
          <w:sz w:val="28"/>
          <w:szCs w:val="28"/>
        </w:rPr>
      </w:pPr>
      <w:r w:rsidRPr="002457E1">
        <w:rPr>
          <w:rFonts w:ascii="Times New Roman" w:hAnsi="Times New Roman"/>
          <w:b/>
          <w:sz w:val="28"/>
          <w:szCs w:val="28"/>
        </w:rPr>
        <w:lastRenderedPageBreak/>
        <w:t>П</w:t>
      </w:r>
      <w:r w:rsidRPr="002457E1">
        <w:rPr>
          <w:rFonts w:ascii="Times New Roman" w:hAnsi="Times New Roman"/>
          <w:b/>
          <w:sz w:val="28"/>
          <w:szCs w:val="28"/>
        </w:rPr>
        <w:t>орядке обращения с отработанными аккумуляторными батареями</w:t>
      </w:r>
    </w:p>
    <w:p w14:paraId="36443429" w14:textId="77777777" w:rsidR="002457E1" w:rsidRPr="002457E1" w:rsidRDefault="002457E1" w:rsidP="002457E1">
      <w:pPr>
        <w:spacing w:after="0" w:line="240" w:lineRule="auto"/>
        <w:jc w:val="center"/>
        <w:rPr>
          <w:rFonts w:ascii="Times New Roman" w:hAnsi="Times New Roman"/>
          <w:b/>
          <w:sz w:val="28"/>
          <w:szCs w:val="28"/>
        </w:rPr>
      </w:pPr>
    </w:p>
    <w:p w14:paraId="7191DE16" w14:textId="77777777" w:rsidR="002457E1" w:rsidRPr="002457E1" w:rsidRDefault="002457E1" w:rsidP="002457E1">
      <w:pPr>
        <w:spacing w:after="0" w:line="240" w:lineRule="auto"/>
        <w:ind w:firstLine="708"/>
        <w:jc w:val="both"/>
        <w:rPr>
          <w:rFonts w:ascii="Times New Roman" w:hAnsi="Times New Roman"/>
          <w:sz w:val="28"/>
          <w:szCs w:val="28"/>
        </w:rPr>
      </w:pPr>
      <w:r w:rsidRPr="002457E1">
        <w:rPr>
          <w:rFonts w:ascii="Times New Roman" w:hAnsi="Times New Roman"/>
          <w:sz w:val="28"/>
          <w:szCs w:val="28"/>
        </w:rPr>
        <w:t>Отработанные химические источники тока - батарейки и аккумуляторы, отнесены действующим законодательством к отходам II класса опасности, содержащим в себе различные токсические вещества.</w:t>
      </w:r>
    </w:p>
    <w:p w14:paraId="56FAB943" w14:textId="2F10830B" w:rsidR="002457E1" w:rsidRPr="002457E1" w:rsidRDefault="002457E1" w:rsidP="002457E1">
      <w:pPr>
        <w:spacing w:after="0" w:line="240" w:lineRule="auto"/>
        <w:ind w:firstLine="708"/>
        <w:jc w:val="both"/>
        <w:rPr>
          <w:rFonts w:ascii="Times New Roman" w:hAnsi="Times New Roman"/>
          <w:sz w:val="28"/>
          <w:szCs w:val="28"/>
        </w:rPr>
      </w:pPr>
      <w:r w:rsidRPr="002457E1">
        <w:rPr>
          <w:rFonts w:ascii="Times New Roman" w:hAnsi="Times New Roman"/>
          <w:sz w:val="28"/>
          <w:szCs w:val="28"/>
        </w:rPr>
        <w:t>В соответствии со статьей 14 Федерального закона от 24.06.1998 № 89-ФЗ «Об отходах производства и потребления» индивидуальные предприниматели, юридические лица, в процессе деятельности которых образуются отходы I</w:t>
      </w:r>
      <w:r>
        <w:rPr>
          <w:rFonts w:ascii="Times New Roman" w:hAnsi="Times New Roman"/>
          <w:sz w:val="28"/>
          <w:szCs w:val="28"/>
        </w:rPr>
        <w:t xml:space="preserve"> – </w:t>
      </w:r>
      <w:r w:rsidRPr="002457E1">
        <w:rPr>
          <w:rFonts w:ascii="Times New Roman" w:hAnsi="Times New Roman"/>
          <w:sz w:val="28"/>
          <w:szCs w:val="28"/>
        </w:rPr>
        <w:t>V</w:t>
      </w:r>
      <w:r>
        <w:rPr>
          <w:rFonts w:ascii="Times New Roman" w:hAnsi="Times New Roman"/>
          <w:sz w:val="28"/>
          <w:szCs w:val="28"/>
        </w:rPr>
        <w:t xml:space="preserve"> </w:t>
      </w:r>
      <w:r w:rsidRPr="002457E1">
        <w:rPr>
          <w:rFonts w:ascii="Times New Roman" w:hAnsi="Times New Roman"/>
          <w:sz w:val="28"/>
          <w:szCs w:val="28"/>
        </w:rPr>
        <w:t xml:space="preserve">классов опасности, обязаны осуществить отнесение соответствующих отходов к конкретному классу опасности. Порядок подтверждения отнесения отходов I </w:t>
      </w:r>
      <w:r>
        <w:rPr>
          <w:rFonts w:ascii="Times New Roman" w:hAnsi="Times New Roman"/>
          <w:sz w:val="28"/>
          <w:szCs w:val="28"/>
        </w:rPr>
        <w:t>–</w:t>
      </w:r>
      <w:r w:rsidRPr="002457E1">
        <w:rPr>
          <w:rFonts w:ascii="Times New Roman" w:hAnsi="Times New Roman"/>
          <w:sz w:val="28"/>
          <w:szCs w:val="28"/>
        </w:rPr>
        <w:t xml:space="preserve"> V</w:t>
      </w:r>
      <w:r>
        <w:rPr>
          <w:rFonts w:ascii="Times New Roman" w:hAnsi="Times New Roman"/>
          <w:sz w:val="28"/>
          <w:szCs w:val="28"/>
        </w:rPr>
        <w:t xml:space="preserve"> </w:t>
      </w:r>
      <w:r w:rsidRPr="002457E1">
        <w:rPr>
          <w:rFonts w:ascii="Times New Roman" w:hAnsi="Times New Roman"/>
          <w:sz w:val="28"/>
          <w:szCs w:val="28"/>
        </w:rPr>
        <w:t>классов опасности к конкретному классу опасности установлен приказом Минприроды России от 08.12.2020 № 1027. Административный регламент Федеральной службы по надзору в сфере природопользования предоставления государственной услуги по подтверждению указанного отнесения утвержден приказом службы от 28.06.2021 № 388.</w:t>
      </w:r>
    </w:p>
    <w:p w14:paraId="4533E54E" w14:textId="5CB8FB14" w:rsidR="002457E1" w:rsidRPr="002457E1" w:rsidRDefault="002457E1" w:rsidP="002457E1">
      <w:pPr>
        <w:spacing w:after="0" w:line="240" w:lineRule="auto"/>
        <w:ind w:firstLine="708"/>
        <w:jc w:val="both"/>
        <w:rPr>
          <w:rFonts w:ascii="Times New Roman" w:hAnsi="Times New Roman"/>
          <w:sz w:val="28"/>
          <w:szCs w:val="28"/>
        </w:rPr>
      </w:pPr>
      <w:r w:rsidRPr="002457E1">
        <w:rPr>
          <w:rFonts w:ascii="Times New Roman" w:hAnsi="Times New Roman"/>
          <w:sz w:val="28"/>
          <w:szCs w:val="28"/>
        </w:rPr>
        <w:t>С 1 марта 2022 года вступил в силу приказ Минприроды России от 11.06.2021 № 399 «Об утверждении требований при обращении с группами однородных отходов I</w:t>
      </w:r>
      <w:r>
        <w:rPr>
          <w:rFonts w:ascii="Times New Roman" w:hAnsi="Times New Roman"/>
          <w:sz w:val="28"/>
          <w:szCs w:val="28"/>
        </w:rPr>
        <w:t xml:space="preserve"> – </w:t>
      </w:r>
      <w:r w:rsidRPr="002457E1">
        <w:rPr>
          <w:rFonts w:ascii="Times New Roman" w:hAnsi="Times New Roman"/>
          <w:sz w:val="28"/>
          <w:szCs w:val="28"/>
        </w:rPr>
        <w:t>V</w:t>
      </w:r>
      <w:r>
        <w:rPr>
          <w:rFonts w:ascii="Times New Roman" w:hAnsi="Times New Roman"/>
          <w:sz w:val="28"/>
          <w:szCs w:val="28"/>
        </w:rPr>
        <w:t xml:space="preserve"> </w:t>
      </w:r>
      <w:r w:rsidRPr="002457E1">
        <w:rPr>
          <w:rFonts w:ascii="Times New Roman" w:hAnsi="Times New Roman"/>
          <w:sz w:val="28"/>
          <w:szCs w:val="28"/>
        </w:rPr>
        <w:t>классов опасности» (далее – Приказ № 399). С этого момента индивидуальным предпринимателям и юридическим лицам, в процессе хозяйственной и (или) иной деятельности которых образуются отходы батарей и аккумуляторов, не имеющим лицензии на деятельность по сбору, транспортированию, обработке, утилизации, обезвреживанию, размещению отходов I</w:t>
      </w:r>
      <w:r>
        <w:rPr>
          <w:rFonts w:ascii="Times New Roman" w:hAnsi="Times New Roman"/>
          <w:sz w:val="28"/>
          <w:szCs w:val="28"/>
        </w:rPr>
        <w:t xml:space="preserve"> – </w:t>
      </w:r>
      <w:r w:rsidRPr="002457E1">
        <w:rPr>
          <w:rFonts w:ascii="Times New Roman" w:hAnsi="Times New Roman"/>
          <w:sz w:val="28"/>
          <w:szCs w:val="28"/>
        </w:rPr>
        <w:t>IV классов опасности, необходимо в течение 11 месяцев со дня образования таких отходов передавать их федеральному оператору по тарифу, установленному ФАС России, для последующей организации их безопасного транспортирования и утилизации.</w:t>
      </w:r>
    </w:p>
    <w:p w14:paraId="17F342E7" w14:textId="77777777" w:rsidR="002457E1" w:rsidRPr="002457E1" w:rsidRDefault="002457E1" w:rsidP="002457E1">
      <w:pPr>
        <w:spacing w:after="0" w:line="240" w:lineRule="auto"/>
        <w:ind w:firstLine="708"/>
        <w:jc w:val="both"/>
        <w:rPr>
          <w:rFonts w:ascii="Times New Roman" w:hAnsi="Times New Roman"/>
          <w:sz w:val="28"/>
          <w:szCs w:val="28"/>
        </w:rPr>
      </w:pPr>
      <w:r w:rsidRPr="002457E1">
        <w:rPr>
          <w:rFonts w:ascii="Times New Roman" w:hAnsi="Times New Roman"/>
          <w:sz w:val="28"/>
          <w:szCs w:val="28"/>
        </w:rPr>
        <w:t>Приказ № 399 предусматривает, в том числе, требования к местам (площадкам) накопления отходов батарей и аккумуляторов, образующихся у граждан, требования к конструктивным и иным свойствам специализированных контейнеров (емкостей), которыми должны быть снабжены такие места (площадки). Возможен прием отработанных свинцово-кислотных аккумуляторных батарей от населения через станции технического обслуживания, магазины или пункты сбора по цепочке к конечным утилизаторам. Таким образом, с вступлением в силу Приказа № 399 граждане сохраняют за собой право передавать отходы батарей и аккумуляторов юридическим лицам и индивидуальным предпринимателям, осуществляющим прием данных отходов от граждан на законных основаниях.</w:t>
      </w:r>
    </w:p>
    <w:p w14:paraId="77E42BD3" w14:textId="2641A566" w:rsidR="002457E1" w:rsidRDefault="002457E1" w:rsidP="002457E1">
      <w:pPr>
        <w:spacing w:after="0" w:line="240" w:lineRule="auto"/>
        <w:ind w:firstLine="708"/>
        <w:jc w:val="both"/>
        <w:rPr>
          <w:rFonts w:ascii="Times New Roman" w:hAnsi="Times New Roman"/>
          <w:sz w:val="28"/>
          <w:szCs w:val="28"/>
        </w:rPr>
      </w:pPr>
      <w:r w:rsidRPr="002457E1">
        <w:rPr>
          <w:rFonts w:ascii="Times New Roman" w:hAnsi="Times New Roman"/>
          <w:sz w:val="28"/>
          <w:szCs w:val="28"/>
        </w:rPr>
        <w:t xml:space="preserve">За 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предусмотрена административная ответственность по части 1 статьи 8.2 Кодекса Российской Федерации об административных правонарушениях, санкция которой 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w:t>
      </w:r>
      <w:r w:rsidRPr="002457E1">
        <w:rPr>
          <w:rFonts w:ascii="Times New Roman" w:hAnsi="Times New Roman"/>
          <w:sz w:val="28"/>
          <w:szCs w:val="28"/>
        </w:rPr>
        <w:lastRenderedPageBreak/>
        <w:t>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14:paraId="41FB8C11" w14:textId="6A39355A" w:rsidR="002457E1" w:rsidRDefault="002457E1" w:rsidP="00C7754B">
      <w:pPr>
        <w:spacing w:after="0" w:line="240" w:lineRule="auto"/>
        <w:jc w:val="both"/>
        <w:rPr>
          <w:rFonts w:ascii="Times New Roman" w:hAnsi="Times New Roman"/>
          <w:sz w:val="28"/>
          <w:szCs w:val="28"/>
        </w:rPr>
      </w:pPr>
    </w:p>
    <w:p w14:paraId="2FC09AFB" w14:textId="0B066E7F" w:rsidR="002457E1" w:rsidRDefault="002457E1" w:rsidP="00C7754B">
      <w:pPr>
        <w:spacing w:after="0" w:line="240" w:lineRule="auto"/>
        <w:jc w:val="both"/>
        <w:rPr>
          <w:rFonts w:ascii="Times New Roman" w:hAnsi="Times New Roman"/>
          <w:sz w:val="28"/>
          <w:szCs w:val="28"/>
        </w:rPr>
      </w:pPr>
    </w:p>
    <w:p w14:paraId="10C9B36A" w14:textId="24F4A29B" w:rsidR="002457E1" w:rsidRDefault="002457E1" w:rsidP="00C7754B">
      <w:pPr>
        <w:spacing w:after="0" w:line="240" w:lineRule="auto"/>
        <w:jc w:val="both"/>
        <w:rPr>
          <w:rFonts w:ascii="Times New Roman" w:hAnsi="Times New Roman"/>
          <w:sz w:val="28"/>
          <w:szCs w:val="28"/>
        </w:rPr>
      </w:pPr>
    </w:p>
    <w:p w14:paraId="0B4240EE" w14:textId="54CC1E98" w:rsidR="002457E1" w:rsidRPr="002457E1" w:rsidRDefault="002457E1" w:rsidP="002457E1">
      <w:pPr>
        <w:spacing w:after="0" w:line="240" w:lineRule="auto"/>
        <w:jc w:val="center"/>
        <w:rPr>
          <w:rFonts w:ascii="Times New Roman" w:hAnsi="Times New Roman"/>
          <w:b/>
          <w:sz w:val="28"/>
          <w:szCs w:val="28"/>
        </w:rPr>
      </w:pPr>
      <w:r w:rsidRPr="002457E1">
        <w:rPr>
          <w:rFonts w:ascii="Times New Roman" w:hAnsi="Times New Roman"/>
          <w:b/>
          <w:sz w:val="28"/>
          <w:szCs w:val="28"/>
        </w:rPr>
        <w:t>Ответственност</w:t>
      </w:r>
      <w:r w:rsidRPr="002457E1">
        <w:rPr>
          <w:rFonts w:ascii="Times New Roman" w:hAnsi="Times New Roman"/>
          <w:b/>
          <w:sz w:val="28"/>
          <w:szCs w:val="28"/>
        </w:rPr>
        <w:t>ь</w:t>
      </w:r>
      <w:r w:rsidRPr="002457E1">
        <w:rPr>
          <w:rFonts w:ascii="Times New Roman" w:hAnsi="Times New Roman"/>
          <w:b/>
          <w:sz w:val="28"/>
          <w:szCs w:val="28"/>
        </w:rPr>
        <w:t xml:space="preserve"> за складирование шин на почве</w:t>
      </w:r>
    </w:p>
    <w:p w14:paraId="07C194B9" w14:textId="77777777" w:rsidR="002457E1" w:rsidRPr="002457E1" w:rsidRDefault="002457E1" w:rsidP="002457E1">
      <w:pPr>
        <w:spacing w:after="0" w:line="240" w:lineRule="auto"/>
        <w:jc w:val="center"/>
        <w:rPr>
          <w:rFonts w:ascii="Times New Roman" w:hAnsi="Times New Roman"/>
          <w:b/>
          <w:sz w:val="28"/>
          <w:szCs w:val="28"/>
        </w:rPr>
      </w:pPr>
    </w:p>
    <w:p w14:paraId="287341C5" w14:textId="77777777" w:rsidR="002457E1" w:rsidRPr="002457E1" w:rsidRDefault="002457E1" w:rsidP="002457E1">
      <w:pPr>
        <w:spacing w:after="0" w:line="240" w:lineRule="auto"/>
        <w:ind w:firstLine="708"/>
        <w:jc w:val="both"/>
        <w:rPr>
          <w:rFonts w:ascii="Times New Roman" w:hAnsi="Times New Roman"/>
          <w:sz w:val="28"/>
          <w:szCs w:val="28"/>
        </w:rPr>
      </w:pPr>
      <w:r w:rsidRPr="002457E1">
        <w:rPr>
          <w:rFonts w:ascii="Times New Roman" w:hAnsi="Times New Roman"/>
          <w:sz w:val="28"/>
          <w:szCs w:val="28"/>
        </w:rPr>
        <w:t>В соответствии со статьей 1 Федерального закона от 24.06.1998 № 89-ФЗ «Об отходах производства и потребления» отходы производства и потребления – это вещества или предметы, образованные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данным Федеральным законом. Так, отработанные автомобильные шины и покрышки относятся к отходам производства и потребления.</w:t>
      </w:r>
    </w:p>
    <w:p w14:paraId="177E485A" w14:textId="77777777" w:rsidR="002457E1" w:rsidRPr="002457E1" w:rsidRDefault="002457E1" w:rsidP="002457E1">
      <w:pPr>
        <w:spacing w:after="0" w:line="240" w:lineRule="auto"/>
        <w:ind w:firstLine="708"/>
        <w:jc w:val="both"/>
        <w:rPr>
          <w:rFonts w:ascii="Times New Roman" w:hAnsi="Times New Roman"/>
          <w:sz w:val="28"/>
          <w:szCs w:val="28"/>
        </w:rPr>
      </w:pPr>
      <w:r w:rsidRPr="002457E1">
        <w:rPr>
          <w:rFonts w:ascii="Times New Roman" w:hAnsi="Times New Roman"/>
          <w:sz w:val="28"/>
          <w:szCs w:val="28"/>
        </w:rPr>
        <w:t>Согласно Федеральному классификационному каталогу отходов, утвержденному приказом Росприроднадзора от 22.05.2017 № 242, отработанные автомобильные шины относятся к отходам IV класса опасности. При этом статьей 51 Федерального закона от 10.01.2002 № 7-ФЗ «Об охране окружающей среды» прямо предусмотрен запрет сброса отходов производства и потребления, в том числе на почву.</w:t>
      </w:r>
    </w:p>
    <w:p w14:paraId="580ED785" w14:textId="3B9546B3" w:rsidR="002457E1" w:rsidRDefault="002457E1" w:rsidP="002457E1">
      <w:pPr>
        <w:spacing w:after="0" w:line="240" w:lineRule="auto"/>
        <w:ind w:firstLine="708"/>
        <w:jc w:val="both"/>
        <w:rPr>
          <w:rFonts w:ascii="Times New Roman" w:hAnsi="Times New Roman"/>
          <w:sz w:val="28"/>
          <w:szCs w:val="28"/>
        </w:rPr>
      </w:pPr>
      <w:r w:rsidRPr="002457E1">
        <w:rPr>
          <w:rFonts w:ascii="Times New Roman" w:hAnsi="Times New Roman"/>
          <w:sz w:val="28"/>
          <w:szCs w:val="28"/>
        </w:rPr>
        <w:t xml:space="preserve">За складирование отработанных шин на почве предусмотрена административная ответственность по части 1 статьи 8.2 Кодекса Российской Федерации об административных правонарушениях (несоблюдение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При этом санкция указанной статьи влечет наложение административного штрафа на граждан в размере от двух тысяч до трех тысяч рублей; на должностных лиц - от десяти тысяч до тридцати </w:t>
      </w:r>
      <w:proofErr w:type="spellStart"/>
      <w:r w:rsidRPr="002457E1">
        <w:rPr>
          <w:rFonts w:ascii="Times New Roman" w:hAnsi="Times New Roman"/>
          <w:sz w:val="28"/>
          <w:szCs w:val="28"/>
        </w:rPr>
        <w:t>ысяч</w:t>
      </w:r>
      <w:proofErr w:type="spellEnd"/>
      <w:r w:rsidRPr="002457E1">
        <w:rPr>
          <w:rFonts w:ascii="Times New Roman" w:hAnsi="Times New Roman"/>
          <w:sz w:val="28"/>
          <w:szCs w:val="28"/>
        </w:rPr>
        <w:t xml:space="preserve">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14:paraId="54A8ABBB" w14:textId="65D0F51B" w:rsidR="002457E1" w:rsidRDefault="002457E1" w:rsidP="00C7754B">
      <w:pPr>
        <w:spacing w:after="0" w:line="240" w:lineRule="auto"/>
        <w:jc w:val="both"/>
        <w:rPr>
          <w:rFonts w:ascii="Times New Roman" w:hAnsi="Times New Roman"/>
          <w:sz w:val="28"/>
          <w:szCs w:val="28"/>
        </w:rPr>
      </w:pPr>
      <w:bookmarkStart w:id="0" w:name="_GoBack"/>
      <w:bookmarkEnd w:id="0"/>
    </w:p>
    <w:sectPr w:rsidR="002457E1" w:rsidSect="00C7754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9C"/>
    <w:rsid w:val="000F4C9C"/>
    <w:rsid w:val="002457E1"/>
    <w:rsid w:val="00601033"/>
    <w:rsid w:val="00646760"/>
    <w:rsid w:val="00BB0908"/>
    <w:rsid w:val="00C77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F7E4"/>
  <w15:chartTrackingRefBased/>
  <w15:docId w15:val="{6B7B4E50-05D8-45D2-B3AA-49A958A4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1849</Words>
  <Characters>10541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Кисличко Андрей Александрович</dc:creator>
  <cp:keywords/>
  <dc:description/>
  <cp:lastModifiedBy>Кисличко Андрей Александрович</cp:lastModifiedBy>
  <cp:revision>5</cp:revision>
  <dcterms:created xsi:type="dcterms:W3CDTF">2023-12-24T20:44:00Z</dcterms:created>
  <dcterms:modified xsi:type="dcterms:W3CDTF">2023-12-24T21:28:00Z</dcterms:modified>
</cp:coreProperties>
</file>