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C7" w:rsidRPr="00FE5170" w:rsidRDefault="000B2EC7" w:rsidP="00FE5170">
      <w:pPr>
        <w:pStyle w:val="a3"/>
        <w:shd w:val="clear" w:color="auto" w:fill="FFFFFF"/>
        <w:spacing w:before="0" w:beforeAutospacing="0" w:after="0" w:afterAutospacing="0"/>
        <w:jc w:val="center"/>
        <w:rPr>
          <w:rStyle w:val="a4"/>
          <w:color w:val="000000" w:themeColor="text1"/>
          <w:sz w:val="28"/>
          <w:szCs w:val="28"/>
        </w:rPr>
      </w:pPr>
      <w:r w:rsidRPr="00FE5170">
        <w:rPr>
          <w:rStyle w:val="a4"/>
          <w:color w:val="000000" w:themeColor="text1"/>
          <w:sz w:val="28"/>
          <w:szCs w:val="28"/>
        </w:rPr>
        <w:t xml:space="preserve">Возмещение </w:t>
      </w:r>
      <w:r w:rsidRPr="00FE5170">
        <w:rPr>
          <w:rStyle w:val="a4"/>
          <w:color w:val="000000" w:themeColor="text1"/>
          <w:sz w:val="28"/>
          <w:szCs w:val="28"/>
        </w:rPr>
        <w:t>работодател</w:t>
      </w:r>
      <w:r w:rsidRPr="00FE5170">
        <w:rPr>
          <w:rStyle w:val="a4"/>
          <w:color w:val="000000" w:themeColor="text1"/>
          <w:sz w:val="28"/>
          <w:szCs w:val="28"/>
        </w:rPr>
        <w:t>ем</w:t>
      </w:r>
      <w:r w:rsidRPr="00FE5170">
        <w:rPr>
          <w:rStyle w:val="a4"/>
          <w:color w:val="000000" w:themeColor="text1"/>
          <w:sz w:val="28"/>
          <w:szCs w:val="28"/>
        </w:rPr>
        <w:t xml:space="preserve"> работнику стоимост</w:t>
      </w:r>
      <w:r w:rsidRPr="00FE5170">
        <w:rPr>
          <w:rStyle w:val="a4"/>
          <w:color w:val="000000" w:themeColor="text1"/>
          <w:sz w:val="28"/>
          <w:szCs w:val="28"/>
        </w:rPr>
        <w:t>и</w:t>
      </w:r>
      <w:r w:rsidRPr="00FE5170">
        <w:rPr>
          <w:rStyle w:val="a4"/>
          <w:color w:val="000000" w:themeColor="text1"/>
          <w:sz w:val="28"/>
          <w:szCs w:val="28"/>
        </w:rPr>
        <w:t xml:space="preserve"> проезда по платной дороге в командировке</w:t>
      </w:r>
    </w:p>
    <w:p w:rsidR="000B2EC7" w:rsidRPr="00FE5170" w:rsidRDefault="000B2EC7" w:rsidP="00FE5170">
      <w:pPr>
        <w:pStyle w:val="a3"/>
        <w:shd w:val="clear" w:color="auto" w:fill="FFFFFF"/>
        <w:spacing w:before="0" w:beforeAutospacing="0" w:after="0" w:afterAutospacing="0"/>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Работодатель обязан возместить работнику стоимость проезда по платной дороге в командировке, если соответствующее положение установлено в коллективном договоре или в положении о командировках либо в соглашении об использовании личного автомобиля в служебных целях.</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Служебная командировка </w:t>
      </w:r>
      <w:r w:rsidRPr="00FE5170">
        <w:rPr>
          <w:color w:val="000000" w:themeColor="text1"/>
          <w:sz w:val="28"/>
          <w:szCs w:val="28"/>
        </w:rPr>
        <w:t>–</w:t>
      </w:r>
      <w:r w:rsidRPr="00FE5170">
        <w:rPr>
          <w:color w:val="000000" w:themeColor="text1"/>
          <w:sz w:val="28"/>
          <w:szCs w:val="28"/>
        </w:rPr>
        <w:t xml:space="preserve"> поездка</w:t>
      </w:r>
      <w:r w:rsidRPr="00FE5170">
        <w:rPr>
          <w:color w:val="000000" w:themeColor="text1"/>
          <w:sz w:val="28"/>
          <w:szCs w:val="28"/>
        </w:rPr>
        <w:t xml:space="preserve"> </w:t>
      </w:r>
      <w:r w:rsidRPr="00FE5170">
        <w:rPr>
          <w:color w:val="000000" w:themeColor="text1"/>
          <w:sz w:val="28"/>
          <w:szCs w:val="28"/>
        </w:rPr>
        <w:t xml:space="preserve">работника по распоряжению работодателя на определенный срок для выполнения служебного поручения вне места постоянной работы (ст. 166 Трудового кодекса РФ). </w:t>
      </w:r>
      <w:proofErr w:type="gramStart"/>
      <w:r w:rsidRPr="00FE5170">
        <w:rPr>
          <w:color w:val="000000" w:themeColor="text1"/>
          <w:sz w:val="28"/>
          <w:szCs w:val="28"/>
        </w:rPr>
        <w:t>В случае направления в служебную командировку работодатель обязан возмещать работнику расходы на проезд, расходы на наем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w:t>
      </w:r>
      <w:proofErr w:type="gramEnd"/>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 если иное не установлено Трудовым кодексом РФ, другими федеральными законами и иными нормативными правовыми актами РФ (ст. 168 Трудового кодекса РФ, п. 11 Постановление Правительства РФ от 13.10.2008 № 749 «Об особенностях направления работников в служебные командировки»)</w:t>
      </w:r>
      <w:proofErr w:type="gramStart"/>
      <w:r w:rsidRPr="00FE5170">
        <w:rPr>
          <w:color w:val="000000" w:themeColor="text1"/>
          <w:sz w:val="28"/>
          <w:szCs w:val="28"/>
        </w:rPr>
        <w:t>.</w:t>
      </w:r>
      <w:proofErr w:type="gramEnd"/>
      <w:r w:rsidRPr="00FE5170">
        <w:rPr>
          <w:color w:val="000000" w:themeColor="text1"/>
          <w:sz w:val="28"/>
          <w:szCs w:val="28"/>
        </w:rPr>
        <w:t xml:space="preserve"> (</w:t>
      </w:r>
      <w:proofErr w:type="gramStart"/>
      <w:r w:rsidRPr="00FE5170">
        <w:rPr>
          <w:color w:val="000000" w:themeColor="text1"/>
          <w:sz w:val="28"/>
          <w:szCs w:val="28"/>
        </w:rPr>
        <w:t>д</w:t>
      </w:r>
      <w:proofErr w:type="gramEnd"/>
      <w:r w:rsidRPr="00FE5170">
        <w:rPr>
          <w:color w:val="000000" w:themeColor="text1"/>
          <w:sz w:val="28"/>
          <w:szCs w:val="28"/>
        </w:rPr>
        <w:t xml:space="preserve">алее </w:t>
      </w:r>
      <w:r w:rsidRPr="00FE5170">
        <w:rPr>
          <w:color w:val="000000" w:themeColor="text1"/>
          <w:sz w:val="28"/>
          <w:szCs w:val="28"/>
        </w:rPr>
        <w:t>–</w:t>
      </w:r>
      <w:r w:rsidRPr="00FE5170">
        <w:rPr>
          <w:color w:val="000000" w:themeColor="text1"/>
          <w:sz w:val="28"/>
          <w:szCs w:val="28"/>
        </w:rPr>
        <w:t xml:space="preserve"> Положение)</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В состав возмещаемых командировочных расходов на прое</w:t>
      </w:r>
      <w:proofErr w:type="gramStart"/>
      <w:r w:rsidRPr="00FE5170">
        <w:rPr>
          <w:color w:val="000000" w:themeColor="text1"/>
          <w:sz w:val="28"/>
          <w:szCs w:val="28"/>
        </w:rPr>
        <w:t>зд вкл</w:t>
      </w:r>
      <w:proofErr w:type="gramEnd"/>
      <w:r w:rsidRPr="00FE5170">
        <w:rPr>
          <w:color w:val="000000" w:themeColor="text1"/>
          <w:sz w:val="28"/>
          <w:szCs w:val="28"/>
        </w:rPr>
        <w:t>ючены расходы на проезд транспортом общего пользования (п. 12 Положения). Проезд работника в командировке по платной дороге предполагает, что он передвигается на служебном или на личном автомобиле. А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Размер возмещения расходов определяется соглашением сторон трудового договора, выраженным в письменной форме (ст. 188 Трудового кодекса РФ). При направлении работника в командировку на служебном автомобиле затраты на платную дорогу рассматриваются уже не как расходы на проезд, а в составе подотчетных сумм, выданных на содержание и эксплуатацию автомобиля во время командировки, что следует закрепить в служебной записке.</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Затраты работника на оплату сборов за проезд по платным участкам автомобильных дорог в составе командировочных расходов прямо не предусмотрены. Однако работодатель вправе установить порядок и размеры их возмещения в коллективном договоре или локальном нормативном акте (ч. 4 ст. 168 Трудового кодекса РФ). Для этого руководитель организации может издать приказ, в котором утвердит положения о пользовании платными автомобильными дорогами при командировке, или внести соответствующие условия в положение о командировках. Также необходимо будет подтвердить экономическую обоснованность таких затрат, в результате чего организация сможет учесть </w:t>
      </w:r>
      <w:r w:rsidRPr="00FE5170">
        <w:rPr>
          <w:color w:val="000000" w:themeColor="text1"/>
          <w:sz w:val="28"/>
          <w:szCs w:val="28"/>
        </w:rPr>
        <w:lastRenderedPageBreak/>
        <w:t>данные расходы при исчислении налога на прибыль согласно ст. 252 Налогового кодекса РФ.</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Таким образом, работодатель вправе предусмотреть указанные расходы командированного работника, закрепив положение об этом в коллективном договоре или в положении о командировках, тем самым у него возникает обязанность по их возмещению. При направлении работника в командировку на личном автомобиле необходимо заключить с ним соглашение об использовании автомобиля в служебных целях и предусмотреть возмещение указанных затрат.</w:t>
      </w:r>
    </w:p>
    <w:p w:rsidR="00282653" w:rsidRPr="00FE5170" w:rsidRDefault="00282653"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0B2EC7" w:rsidRPr="00FE5170" w:rsidRDefault="000B2EC7"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О</w:t>
      </w:r>
      <w:r w:rsidRPr="00FE5170">
        <w:rPr>
          <w:rStyle w:val="a4"/>
          <w:color w:val="000000" w:themeColor="text1"/>
          <w:sz w:val="28"/>
          <w:szCs w:val="28"/>
        </w:rPr>
        <w:t>каз</w:t>
      </w:r>
      <w:r w:rsidRPr="00FE5170">
        <w:rPr>
          <w:rStyle w:val="a4"/>
          <w:color w:val="000000" w:themeColor="text1"/>
          <w:sz w:val="28"/>
          <w:szCs w:val="28"/>
        </w:rPr>
        <w:t>ание</w:t>
      </w:r>
      <w:r w:rsidRPr="00FE5170">
        <w:rPr>
          <w:rStyle w:val="a4"/>
          <w:color w:val="000000" w:themeColor="text1"/>
          <w:sz w:val="28"/>
          <w:szCs w:val="28"/>
        </w:rPr>
        <w:t xml:space="preserve"> экстренн</w:t>
      </w:r>
      <w:r w:rsidRPr="00FE5170">
        <w:rPr>
          <w:rStyle w:val="a4"/>
          <w:color w:val="000000" w:themeColor="text1"/>
          <w:sz w:val="28"/>
          <w:szCs w:val="28"/>
        </w:rPr>
        <w:t>ой медицинской</w:t>
      </w:r>
      <w:r w:rsidRPr="00FE5170">
        <w:rPr>
          <w:rStyle w:val="a4"/>
          <w:color w:val="000000" w:themeColor="text1"/>
          <w:sz w:val="28"/>
          <w:szCs w:val="28"/>
        </w:rPr>
        <w:t xml:space="preserve"> помощ</w:t>
      </w:r>
      <w:r w:rsidRPr="00FE5170">
        <w:rPr>
          <w:rStyle w:val="a4"/>
          <w:color w:val="000000" w:themeColor="text1"/>
          <w:sz w:val="28"/>
          <w:szCs w:val="28"/>
        </w:rPr>
        <w:t>и гражданам</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Экстренная медицинская помощь оказывается бесплатно, в том числе частной медицинской клиникой. Медицинская помощь в экстренной форме оказывается при внезапных острых заболеваниях, состояниях, обострении хронических заболеваний, представляющих угрозу жизни пациента (п. 1 ч. 4 ст. 32 Федерального закона от 21.11.2011 № 323-ФЗ «Об основах охраны здоровья граждан в Российской Федерации»). Отказ в ее оказании не допускается (ч. 2 ст. 11 Федерального закона № 323-ФЗ).</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М</w:t>
      </w:r>
      <w:r w:rsidRPr="00FE5170">
        <w:rPr>
          <w:color w:val="000000" w:themeColor="text1"/>
          <w:sz w:val="28"/>
          <w:szCs w:val="28"/>
        </w:rPr>
        <w:t>едицинские услуги оказываются бесплатно, если при предоставлении платных медицинских услуг потребуются дополнительные медицинские услуги по экстренным показаниям для устранения угрозы жизни пациента при внезапных острых заболеваниях, состояниях, обострениях хронических заболеваний (п. 21 Правил, утв. Постановлением Правительства РФ от 04.10.2012 № 1006 «Об утверждении Правил предоставления медицинскими организациями платных медицинских услуг»).</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За неоказание медицинской помощи в экстренной форме медицинские организации и медицинские работники несут ответственность (ч. 3 ст. 11 Федерального закона № 323-ФЗ).</w:t>
      </w:r>
    </w:p>
    <w:p w:rsidR="000B2EC7" w:rsidRPr="00FE5170" w:rsidRDefault="000B2EC7"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FE5170" w:rsidRDefault="00FE5170" w:rsidP="00FE5170">
      <w:pPr>
        <w:pStyle w:val="a3"/>
        <w:shd w:val="clear" w:color="auto" w:fill="FFFFFF"/>
        <w:spacing w:before="0" w:beforeAutospacing="0" w:after="0" w:afterAutospacing="0"/>
        <w:jc w:val="both"/>
        <w:rPr>
          <w:rStyle w:val="a4"/>
          <w:color w:val="000000" w:themeColor="text1"/>
          <w:sz w:val="28"/>
          <w:szCs w:val="28"/>
        </w:rPr>
      </w:pPr>
    </w:p>
    <w:p w:rsidR="000B2EC7" w:rsidRPr="00FE5170" w:rsidRDefault="000B2EC7"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У</w:t>
      </w:r>
      <w:r w:rsidRPr="00FE5170">
        <w:rPr>
          <w:rStyle w:val="a4"/>
          <w:color w:val="000000" w:themeColor="text1"/>
          <w:sz w:val="28"/>
          <w:szCs w:val="28"/>
        </w:rPr>
        <w:t>вол</w:t>
      </w:r>
      <w:r w:rsidRPr="00FE5170">
        <w:rPr>
          <w:rStyle w:val="a4"/>
          <w:color w:val="000000" w:themeColor="text1"/>
          <w:sz w:val="28"/>
          <w:szCs w:val="28"/>
        </w:rPr>
        <w:t>ьнение</w:t>
      </w:r>
      <w:r w:rsidRPr="00FE5170">
        <w:rPr>
          <w:rStyle w:val="a4"/>
          <w:color w:val="000000" w:themeColor="text1"/>
          <w:sz w:val="28"/>
          <w:szCs w:val="28"/>
        </w:rPr>
        <w:t xml:space="preserve"> работника во время отпуска</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Если работник подал заявление об увольнении по собственному желанию во время оплачиваемого отпуска или отпуска за свой счет, оформление увольнения происходит по общим правилам. Дни отпуска включаются в дни отработки. </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Заставлять работника отрабатывать две недели после выхода из отпуска нельзя (Письмо </w:t>
      </w:r>
      <w:proofErr w:type="spellStart"/>
      <w:r w:rsidRPr="00FE5170">
        <w:rPr>
          <w:color w:val="000000" w:themeColor="text1"/>
          <w:sz w:val="28"/>
          <w:szCs w:val="28"/>
        </w:rPr>
        <w:t>Роструда</w:t>
      </w:r>
      <w:proofErr w:type="spellEnd"/>
      <w:r w:rsidRPr="00FE5170">
        <w:rPr>
          <w:color w:val="000000" w:themeColor="text1"/>
          <w:sz w:val="28"/>
          <w:szCs w:val="28"/>
        </w:rPr>
        <w:t xml:space="preserve"> от 04.12.2020 N ПГ/56783-6-1). При увольнении в последний день отпуска особенностей нет </w:t>
      </w:r>
      <w:r w:rsidRPr="00FE5170">
        <w:rPr>
          <w:color w:val="000000" w:themeColor="text1"/>
          <w:sz w:val="28"/>
          <w:szCs w:val="28"/>
        </w:rPr>
        <w:t>–</w:t>
      </w:r>
      <w:r w:rsidRPr="00FE5170">
        <w:rPr>
          <w:color w:val="000000" w:themeColor="text1"/>
          <w:sz w:val="28"/>
          <w:szCs w:val="28"/>
        </w:rPr>
        <w:t xml:space="preserve"> именно</w:t>
      </w:r>
      <w:r w:rsidRPr="00FE5170">
        <w:rPr>
          <w:color w:val="000000" w:themeColor="text1"/>
          <w:sz w:val="28"/>
          <w:szCs w:val="28"/>
        </w:rPr>
        <w:t xml:space="preserve"> </w:t>
      </w:r>
      <w:r w:rsidRPr="00FE5170">
        <w:rPr>
          <w:color w:val="000000" w:themeColor="text1"/>
          <w:sz w:val="28"/>
          <w:szCs w:val="28"/>
        </w:rPr>
        <w:t>в этот день необходимо рассчитаться с работником и выдать ему трудовую книжку и другие документы. Если работник не придет за трудовой книжкой, следует направить ему уведомление о ее получении. Уволить работника по инициативе работодателя нельзя ни в оплачиваемом отпуске, ни в отпуске без сохранения зарплаты (ст. 81 Трудового кодекса РФ).</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center"/>
        <w:rPr>
          <w:color w:val="000000" w:themeColor="text1"/>
          <w:sz w:val="28"/>
          <w:szCs w:val="28"/>
        </w:rPr>
      </w:pPr>
    </w:p>
    <w:p w:rsidR="000B2EC7" w:rsidRPr="00FE5170" w:rsidRDefault="000B2EC7"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С 1 сентября начинает действовать порядок учета, ведения отчетности и выдачи электронных медицинских книжек</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Приказом Министерства здравоохранения Российской Федерации от 18.02.2022 № 90н утвержден Порядок ведения отчетности, учета и выдачи работникам личных медицинских книжек, в том числе в форме электронного документа.</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Личная медицинская книжка формируется по результатам предварительных (при поступлении на работу) и периодических медицинских осмотров работников по форме, утвержденной данным приказом, с использованием подсистемы электронных личных медицинских книжек Федеральной государственной информационной системы сведений санитарно-эпидемиологического характера в форме электронного документа,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 подведомственного Федеральной службе по надзору</w:t>
      </w:r>
      <w:proofErr w:type="gramEnd"/>
      <w:r w:rsidRPr="00FE5170">
        <w:rPr>
          <w:color w:val="000000" w:themeColor="text1"/>
          <w:sz w:val="28"/>
          <w:szCs w:val="28"/>
        </w:rPr>
        <w:t xml:space="preserve"> в сфере защиты прав потребителей и благополучия человека, являющейся оператором Федеральной государственной информационной системы сведений санитарно-эпидемиологического характера.</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Книжка формируется работникам отдельных профессий, производств и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Для формирования Книжки работник обращается (направляется работодателем) в уполномоченные учреждения (в республике – это ФБУЗ «Центр гигиены и эпидемиологии в Республике Башкортостан»), при этом работник может обратиться лично, либо направить обращение в электронной форме. Данный приказ вступает в силу с 1 сентября 2023 года и будет действовать в течение шести лет</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Внесены изменения в правила признания лица инвалидом</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Постановлением Правительства Российской Федерации от 05.04.2022 № 588 утверждены Правила признания лица инвалидом (далее – Положение № 588).</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 01.06.2023 вступ</w:t>
      </w:r>
      <w:r w:rsidRPr="00FE5170">
        <w:rPr>
          <w:color w:val="000000" w:themeColor="text1"/>
          <w:sz w:val="28"/>
          <w:szCs w:val="28"/>
        </w:rPr>
        <w:t>ил</w:t>
      </w:r>
      <w:r w:rsidRPr="00FE5170">
        <w:rPr>
          <w:color w:val="000000" w:themeColor="text1"/>
          <w:sz w:val="28"/>
          <w:szCs w:val="28"/>
        </w:rPr>
        <w:t xml:space="preserve"> в силу пункт 28 Положения № 588, в соответствии с которым медико-социальная экспертиза признания гражданина инвалидом может </w:t>
      </w:r>
      <w:proofErr w:type="gramStart"/>
      <w:r w:rsidRPr="00FE5170">
        <w:rPr>
          <w:color w:val="000000" w:themeColor="text1"/>
          <w:sz w:val="28"/>
          <w:szCs w:val="28"/>
        </w:rPr>
        <w:t>проводится</w:t>
      </w:r>
      <w:proofErr w:type="gramEnd"/>
      <w:r w:rsidRPr="00FE5170">
        <w:rPr>
          <w:color w:val="000000" w:themeColor="text1"/>
          <w:sz w:val="28"/>
          <w:szCs w:val="28"/>
        </w:rPr>
        <w:t xml:space="preserve"> как при личном присутствии гражданина, в том числе с выездом к гражданину по месту его нахождения, так и дистанционно, с применением информационно-коммуникационных технологий.</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Медико-социальная</w:t>
      </w:r>
      <w:proofErr w:type="gramEnd"/>
      <w:r w:rsidRPr="00FE5170">
        <w:rPr>
          <w:color w:val="000000" w:themeColor="text1"/>
          <w:sz w:val="28"/>
          <w:szCs w:val="28"/>
        </w:rPr>
        <w:t xml:space="preserve">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медико-социальной экспертизы, в том числе посредством федеральной государственной информационной системы «Единый портал государственных и муниципальных услуг (функций)», с документированием совершаемых ими действий при взаимодействии.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 xml:space="preserve">Медико-социальная экспертиза без личного присутствия гражданина проводится путём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реабилитационных или </w:t>
      </w:r>
      <w:proofErr w:type="spellStart"/>
      <w:r w:rsidRPr="00FE5170">
        <w:rPr>
          <w:color w:val="000000" w:themeColor="text1"/>
          <w:sz w:val="28"/>
          <w:szCs w:val="28"/>
        </w:rPr>
        <w:t>абилитационных</w:t>
      </w:r>
      <w:proofErr w:type="spellEnd"/>
      <w:r w:rsidRPr="00FE5170">
        <w:rPr>
          <w:color w:val="000000" w:themeColor="text1"/>
          <w:sz w:val="28"/>
          <w:szCs w:val="28"/>
        </w:rPr>
        <w:t xml:space="preserve"> мероприятий,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w:t>
      </w:r>
      <w:proofErr w:type="gramEnd"/>
      <w:r w:rsidRPr="00FE5170">
        <w:rPr>
          <w:color w:val="000000" w:themeColor="text1"/>
          <w:sz w:val="28"/>
          <w:szCs w:val="28"/>
        </w:rPr>
        <w:t xml:space="preserve"> </w:t>
      </w:r>
      <w:proofErr w:type="gramStart"/>
      <w:r w:rsidRPr="00FE5170">
        <w:rPr>
          <w:color w:val="000000" w:themeColor="text1"/>
          <w:sz w:val="28"/>
          <w:szCs w:val="28"/>
        </w:rPr>
        <w:t>медико-социальной</w:t>
      </w:r>
      <w:proofErr w:type="gramEnd"/>
      <w:r w:rsidRPr="00FE5170">
        <w:rPr>
          <w:color w:val="000000" w:themeColor="text1"/>
          <w:sz w:val="28"/>
          <w:szCs w:val="28"/>
        </w:rPr>
        <w:t xml:space="preserve"> экспертизы.</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При этом</w:t>
      </w:r>
      <w:proofErr w:type="gramStart"/>
      <w:r w:rsidRPr="00FE5170">
        <w:rPr>
          <w:color w:val="000000" w:themeColor="text1"/>
          <w:sz w:val="28"/>
          <w:szCs w:val="28"/>
        </w:rPr>
        <w:t>,</w:t>
      </w:r>
      <w:proofErr w:type="gramEnd"/>
      <w:r w:rsidRPr="00FE5170">
        <w:rPr>
          <w:color w:val="000000" w:themeColor="text1"/>
          <w:sz w:val="28"/>
          <w:szCs w:val="28"/>
        </w:rPr>
        <w:t xml:space="preserve"> при осуществлении медико-социальной экспертизы без личного присутствия гражданина опрос, осмотр и обследование гражданина специалистами бюро не проводятся. При проведении </w:t>
      </w:r>
      <w:proofErr w:type="gramStart"/>
      <w:r w:rsidRPr="00FE5170">
        <w:rPr>
          <w:color w:val="000000" w:themeColor="text1"/>
          <w:sz w:val="28"/>
          <w:szCs w:val="28"/>
        </w:rPr>
        <w:t>медико-социальной</w:t>
      </w:r>
      <w:proofErr w:type="gramEnd"/>
      <w:r w:rsidRPr="00FE5170">
        <w:rPr>
          <w:color w:val="000000" w:themeColor="text1"/>
          <w:sz w:val="28"/>
          <w:szCs w:val="28"/>
        </w:rPr>
        <w:t xml:space="preserve">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center"/>
        <w:rPr>
          <w:b/>
          <w:color w:val="000000" w:themeColor="text1"/>
          <w:sz w:val="28"/>
          <w:szCs w:val="28"/>
        </w:rPr>
      </w:pPr>
      <w:r w:rsidRPr="00FE5170">
        <w:rPr>
          <w:b/>
          <w:color w:val="000000" w:themeColor="text1"/>
          <w:sz w:val="28"/>
          <w:szCs w:val="28"/>
        </w:rPr>
        <w:lastRenderedPageBreak/>
        <w:t>Утвержден порядок организации медицинской реабилитации на дому</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b/>
          <w:color w:val="000000" w:themeColor="text1"/>
          <w:sz w:val="28"/>
          <w:szCs w:val="28"/>
        </w:rPr>
      </w:pPr>
      <w:r w:rsidRPr="00FE5170">
        <w:rPr>
          <w:rStyle w:val="a4"/>
          <w:b w:val="0"/>
          <w:color w:val="000000" w:themeColor="text1"/>
          <w:sz w:val="28"/>
          <w:szCs w:val="28"/>
        </w:rPr>
        <w:t>Приказом Минздрава России от 28.02.2023 № 81н утверждены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и порядок оплаты медицинской реабилитации на дому.</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Установлено, что при наличии факторов, ограничивающих возможности пациента получить медицинскую реабилитацию в условиях дневного стационара или амбулаторно, включая случаи проживания пациента в отдаленном населенном пункте, ограничения в передвижении, медицинская организация, к которой прикреплен пациент, организует ему прохождение медицинской реабилитации на дому.</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Медицинская реабилитация на дому осуществляется медицинскими работниками по решению врачебной комиссии. Документом также закреплен перечень медицинских вмешательств, оказываемых при медицинской реабилитации на дому, в него включены лечебная физкультура, электромагнитное лечебное воздействие на органы и ткани, </w:t>
      </w:r>
      <w:proofErr w:type="spellStart"/>
      <w:r w:rsidRPr="00FE5170">
        <w:rPr>
          <w:color w:val="000000" w:themeColor="text1"/>
          <w:sz w:val="28"/>
          <w:szCs w:val="28"/>
        </w:rPr>
        <w:t>медикологопедические</w:t>
      </w:r>
      <w:proofErr w:type="spellEnd"/>
      <w:r w:rsidRPr="00FE5170">
        <w:rPr>
          <w:color w:val="000000" w:themeColor="text1"/>
          <w:sz w:val="28"/>
          <w:szCs w:val="28"/>
        </w:rPr>
        <w:t xml:space="preserve"> исследования и процедуры и др.</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Кроме этого, приказом утверждены порядок предоставления пациенту медицинских изделий и порядок оплаты медицинской реабилитации на дому. Так, предоставление пациенту медицинских изделий, предназначенных для восстановления функций органов и систем, в целях проведения медицинской реабилитации на дому, осуществляется на период курса медицинской реабилитации. Передача медицинской организацией пациенту (его законному представителю) медицинского изделия осуществляется в соответствии с договором не позднее трех рабочих дней со дня его подписания пациентом (его законным представителем), на основании акта приема-передачи медицинского изделия. Медицинские изделия подлежат возврату в медицинскую организацию на основании акта приема-передачи не позднее 3 рабочих дней по окончании курса медицинской реабилитации либо по иным основаниям, при которых дальнейшее использование медицинского изделия невозможно.</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При проведении в субъекте Российской Федерации медицинской реабилитации на дому комиссией по формированию территориальной программы обязательного медицинского страхования устанавливаются тарифы на оплату медицинской помощи, </w:t>
      </w:r>
      <w:proofErr w:type="gramStart"/>
      <w:r w:rsidRPr="00FE5170">
        <w:rPr>
          <w:color w:val="000000" w:themeColor="text1"/>
          <w:sz w:val="28"/>
          <w:szCs w:val="28"/>
        </w:rPr>
        <w:t>учитывающие</w:t>
      </w:r>
      <w:proofErr w:type="gramEnd"/>
      <w:r w:rsidRPr="00FE5170">
        <w:rPr>
          <w:color w:val="000000" w:themeColor="text1"/>
          <w:sz w:val="28"/>
          <w:szCs w:val="28"/>
        </w:rPr>
        <w:t xml:space="preserve"> в том числе расходы на приобретение медицинских изделий для предоставления пациентам для осуществления 2 медицинской реабилитации на дому, а также транспортные расходы, расходы на проведение консультаций с применением телемедицинских технологий</w:t>
      </w: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Законодательство предоставляет право на дополнительные выходные дни лицам, осуществляющим уход за детьми-инвалидами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В соответствии со ст. 262 Трудового кодекса РФ на основании письменного заявления одному из родителей (опекуну, попечителю) для ухода за детьми-инвалидами предоставляются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Периодичность подачи заявления (ежемесячно, один раз в квартал, один раз в год, по мере обращения или др.) определяется родителем (опекуном, попечителем) по согласованию с работодателем в зависимости от необходимости использования дополнительных оплачиваемых выходных дней.</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Порядок предоставления указанных дополнительных оплачиваемых выходных дней устанавливается Постановлением Правительства РФ от 13.10.2014 № 1048.</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Федеральным законом от 05.12.2022 № 491-ФЗ внесены изменения в статью 262 Трудового кодекса Российской Федерации, согласно которым 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FE5170">
        <w:rPr>
          <w:color w:val="000000" w:themeColor="text1"/>
          <w:sz w:val="28"/>
          <w:szCs w:val="28"/>
        </w:rPr>
        <w:t>получение</w:t>
      </w:r>
      <w:proofErr w:type="gramEnd"/>
      <w:r w:rsidRPr="00FE5170">
        <w:rPr>
          <w:color w:val="000000" w:themeColor="text1"/>
          <w:sz w:val="28"/>
          <w:szCs w:val="28"/>
        </w:rPr>
        <w:t xml:space="preserve"> которых имеет один из родителей (опекун, попечитель) в данном календарном году.</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Изменения вступят в силу с 1 сентября 2023 года</w:t>
      </w: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center"/>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Правовой статус безработных</w:t>
      </w:r>
    </w:p>
    <w:p w:rsidR="000B2EC7" w:rsidRPr="00FE5170" w:rsidRDefault="000B2EC7" w:rsidP="00FE5170">
      <w:pPr>
        <w:pStyle w:val="a3"/>
        <w:shd w:val="clear" w:color="auto" w:fill="FFFFFF"/>
        <w:spacing w:before="0" w:beforeAutospacing="0" w:after="0" w:afterAutospacing="0"/>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Безработными являются граждане, соответствующие определенным критериям и состоящие на регистрационном учете в качестве безработных. </w:t>
      </w:r>
      <w:proofErr w:type="gramStart"/>
      <w:r w:rsidRPr="00FE5170">
        <w:rPr>
          <w:color w:val="000000" w:themeColor="text1"/>
          <w:sz w:val="28"/>
          <w:szCs w:val="28"/>
        </w:rPr>
        <w:t>Они имеют право, в частности, на получение пособия по безработице, на профессиональное обучение и дополнительное профессиональное образование, а также на ряд прочих мер поддержки Безработными признаются трудоспособные граждане, которые соответствуют определенным критериям, при этом трудоспособный возраст граждан — это возраст от 16 лет до достижения возраста, дающего право на страховую пенсию по старости.</w:t>
      </w:r>
      <w:proofErr w:type="gramEnd"/>
      <w:r w:rsidRPr="00FE5170">
        <w:rPr>
          <w:color w:val="000000" w:themeColor="text1"/>
          <w:sz w:val="28"/>
          <w:szCs w:val="28"/>
        </w:rPr>
        <w:t xml:space="preserve"> </w:t>
      </w:r>
      <w:proofErr w:type="gramStart"/>
      <w:r w:rsidRPr="00FE5170">
        <w:rPr>
          <w:color w:val="000000" w:themeColor="text1"/>
          <w:sz w:val="28"/>
          <w:szCs w:val="28"/>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им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Заявление о</w:t>
      </w:r>
      <w:proofErr w:type="gramEnd"/>
      <w:r w:rsidRPr="00FE5170">
        <w:rPr>
          <w:color w:val="000000" w:themeColor="text1"/>
          <w:sz w:val="28"/>
          <w:szCs w:val="28"/>
        </w:rPr>
        <w:t xml:space="preserve"> </w:t>
      </w:r>
      <w:proofErr w:type="gramStart"/>
      <w:r w:rsidRPr="00FE5170">
        <w:rPr>
          <w:color w:val="000000" w:themeColor="text1"/>
          <w:sz w:val="28"/>
          <w:szCs w:val="28"/>
        </w:rPr>
        <w:t xml:space="preserve">предоставлении гражданину государственной услуги по содействию в поиске подходящей работы и иные сведения могут быть поданы в электронной форме с использованием Единой цифровой платформы в сфере занятости и трудовых отношений "Работа в России", Единого портала </w:t>
      </w:r>
      <w:proofErr w:type="spellStart"/>
      <w:r w:rsidRPr="00FE5170">
        <w:rPr>
          <w:color w:val="000000" w:themeColor="text1"/>
          <w:sz w:val="28"/>
          <w:szCs w:val="28"/>
        </w:rPr>
        <w:t>госуслуг</w:t>
      </w:r>
      <w:proofErr w:type="spellEnd"/>
      <w:r w:rsidRPr="00FE5170">
        <w:rPr>
          <w:color w:val="000000" w:themeColor="text1"/>
          <w:sz w:val="28"/>
          <w:szCs w:val="28"/>
        </w:rPr>
        <w:t xml:space="preserve"> или регионального портала </w:t>
      </w:r>
      <w:proofErr w:type="spellStart"/>
      <w:r w:rsidRPr="00FE5170">
        <w:rPr>
          <w:color w:val="000000" w:themeColor="text1"/>
          <w:sz w:val="28"/>
          <w:szCs w:val="28"/>
        </w:rPr>
        <w:t>госуслуг</w:t>
      </w:r>
      <w:proofErr w:type="spellEnd"/>
      <w:r w:rsidRPr="00FE5170">
        <w:rPr>
          <w:color w:val="000000" w:themeColor="text1"/>
          <w:sz w:val="28"/>
          <w:szCs w:val="28"/>
        </w:rPr>
        <w:t>, в том числе при личном посещении органов службы занятости и МФЦ.</w:t>
      </w:r>
      <w:proofErr w:type="gramEnd"/>
      <w:r w:rsidRPr="00FE5170">
        <w:rPr>
          <w:color w:val="000000" w:themeColor="text1"/>
          <w:sz w:val="28"/>
          <w:szCs w:val="28"/>
        </w:rPr>
        <w:t xml:space="preserve"> Безработными не могут быть признаны: 1)занятые граждане (граждане, работающие по трудовому договору; граждане, зарегистрированные в качестве ИП; военнослужащие; студенты, обучающиеся по очной форме обучения (за исключением </w:t>
      </w:r>
      <w:proofErr w:type="gramStart"/>
      <w:r w:rsidRPr="00FE5170">
        <w:rPr>
          <w:color w:val="000000" w:themeColor="text1"/>
          <w:sz w:val="28"/>
          <w:szCs w:val="28"/>
        </w:rPr>
        <w:t>обучения по направлению</w:t>
      </w:r>
      <w:proofErr w:type="gramEnd"/>
      <w:r w:rsidRPr="00FE5170">
        <w:rPr>
          <w:color w:val="000000" w:themeColor="text1"/>
          <w:sz w:val="28"/>
          <w:szCs w:val="28"/>
        </w:rPr>
        <w:t xml:space="preserve"> государственной службы занятости населения) и др.); 2)не достигшие 16-летнего возраста; 3)которым в установленном порядке назначены страховая пенсия по старости (в том числе досрочно) и (или) накопительная пенсия, либо пенсия, предусмотренная п. 2 ст. 32 Закона N 1032-1"О занятости населения в Российской Федерации", либо пенсия по старости или за выслугу лет по государственному пенсионному обеспечению; </w:t>
      </w:r>
      <w:proofErr w:type="gramStart"/>
      <w:r w:rsidRPr="00FE5170">
        <w:rPr>
          <w:color w:val="000000" w:themeColor="text1"/>
          <w:sz w:val="28"/>
          <w:szCs w:val="28"/>
        </w:rPr>
        <w:t>4)отказавшиеся в течение 10 дней со дня их регистрации в органах службы занятости в целях поиска подходящей работы от двух вариантов подходящей работы; 5)не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установленном порядке);</w:t>
      </w:r>
      <w:proofErr w:type="gramEnd"/>
      <w:r w:rsidRPr="00FE5170">
        <w:rPr>
          <w:color w:val="000000" w:themeColor="text1"/>
          <w:sz w:val="28"/>
          <w:szCs w:val="28"/>
        </w:rPr>
        <w:t xml:space="preserve"> 6)осужденные по решению суда к исправительным либо принудительным работам, а также к наказанию в виде лишения свободы, если данное наказание не назначено условно; 7)представившие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З</w:t>
      </w:r>
      <w:r w:rsidRPr="00FE5170">
        <w:rPr>
          <w:rStyle w:val="a4"/>
          <w:color w:val="000000" w:themeColor="text1"/>
          <w:sz w:val="28"/>
          <w:szCs w:val="28"/>
        </w:rPr>
        <w:t>акон о реформе доставки пенсии.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Президент Российской Федерации 18 марта подписал закон о реформе</w:t>
      </w:r>
      <w:r w:rsidRPr="00FE5170">
        <w:rPr>
          <w:color w:val="000000" w:themeColor="text1"/>
          <w:sz w:val="28"/>
          <w:szCs w:val="28"/>
        </w:rPr>
        <w:t xml:space="preserve"> доставки страховых пенсий</w:t>
      </w:r>
      <w:r w:rsidRPr="00FE5170">
        <w:rPr>
          <w:color w:val="000000" w:themeColor="text1"/>
          <w:sz w:val="28"/>
          <w:szCs w:val="28"/>
        </w:rPr>
        <w:t xml:space="preserve">. Документ опубликован на </w:t>
      </w:r>
      <w:proofErr w:type="gramStart"/>
      <w:r w:rsidRPr="00FE5170">
        <w:rPr>
          <w:color w:val="000000" w:themeColor="text1"/>
          <w:sz w:val="28"/>
          <w:szCs w:val="28"/>
        </w:rPr>
        <w:t>официальном</w:t>
      </w:r>
      <w:proofErr w:type="gramEnd"/>
      <w:r w:rsidRPr="00FE5170">
        <w:rPr>
          <w:color w:val="000000" w:themeColor="text1"/>
          <w:sz w:val="28"/>
          <w:szCs w:val="28"/>
        </w:rPr>
        <w:t xml:space="preserve"> интернет-портале правовой информации.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Согласно закону, граждане, как и сейчас, смогут выбрать получение пенсии путем зачисления на счет в выбранном банке. Но если речь идет о наличном получении средств, то сделать это можно только через АО «Почта России» - путем вручения сумм страховой пенсии на дому или в кассе почтовой компании.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Нововведения вступ</w:t>
      </w:r>
      <w:r w:rsidRPr="00FE5170">
        <w:rPr>
          <w:color w:val="000000" w:themeColor="text1"/>
          <w:sz w:val="28"/>
          <w:szCs w:val="28"/>
        </w:rPr>
        <w:t>или</w:t>
      </w:r>
      <w:r w:rsidRPr="00FE5170">
        <w:rPr>
          <w:color w:val="000000" w:themeColor="text1"/>
          <w:sz w:val="28"/>
          <w:szCs w:val="28"/>
        </w:rPr>
        <w:t xml:space="preserve"> в силу с 1 мая 2023 г.</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Сейчас граждане могут выбрать три способа получения страховой пенсии: через кредитные организации путем зачисления на банковский счет; через организации почтовой связи; через иные организации, занимающиеся доставкой, при этом вручение может быть как на дому, так и в кассе организации (альтернативные доставщики). Полный перечень альтернативных доставщиков можно посмотреть на сайте Социального фонда по своему региону.</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Закон освобождает «Почту России» от проведения идентификации клиента </w:t>
      </w:r>
      <w:r w:rsidRPr="00FE5170">
        <w:rPr>
          <w:color w:val="000000" w:themeColor="text1"/>
          <w:sz w:val="28"/>
          <w:szCs w:val="28"/>
        </w:rPr>
        <w:t>–</w:t>
      </w:r>
      <w:r w:rsidRPr="00FE5170">
        <w:rPr>
          <w:color w:val="000000" w:themeColor="text1"/>
          <w:sz w:val="28"/>
          <w:szCs w:val="28"/>
        </w:rPr>
        <w:t xml:space="preserve"> физического</w:t>
      </w:r>
      <w:r w:rsidRPr="00FE5170">
        <w:rPr>
          <w:color w:val="000000" w:themeColor="text1"/>
          <w:sz w:val="28"/>
          <w:szCs w:val="28"/>
        </w:rPr>
        <w:t xml:space="preserve"> </w:t>
      </w:r>
      <w:r w:rsidRPr="00FE5170">
        <w:rPr>
          <w:color w:val="000000" w:themeColor="text1"/>
          <w:sz w:val="28"/>
          <w:szCs w:val="28"/>
        </w:rPr>
        <w:t>лица, если он проводит перевод компаниям и ИП на сумму до 15 тыс. рублей за товары, работы и услуги.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Кроме того, закон предусматривает наделение </w:t>
      </w:r>
      <w:r w:rsidRPr="00FE5170">
        <w:rPr>
          <w:color w:val="000000" w:themeColor="text1"/>
          <w:sz w:val="28"/>
          <w:szCs w:val="28"/>
        </w:rPr>
        <w:t>П</w:t>
      </w:r>
      <w:r w:rsidRPr="00FE5170">
        <w:rPr>
          <w:color w:val="000000" w:themeColor="text1"/>
          <w:sz w:val="28"/>
          <w:szCs w:val="28"/>
        </w:rPr>
        <w:t xml:space="preserve">равительства РФ правом определять федеральные организации почтовой связи для обмена корреспонденцией в пределах РФ (сейчас это </w:t>
      </w:r>
      <w:proofErr w:type="spellStart"/>
      <w:r w:rsidRPr="00FE5170">
        <w:rPr>
          <w:color w:val="000000" w:themeColor="text1"/>
          <w:sz w:val="28"/>
          <w:szCs w:val="28"/>
        </w:rPr>
        <w:t>ФГУПы</w:t>
      </w:r>
      <w:proofErr w:type="spellEnd"/>
      <w:r w:rsidRPr="00FE5170">
        <w:rPr>
          <w:color w:val="000000" w:themeColor="text1"/>
          <w:sz w:val="28"/>
          <w:szCs w:val="28"/>
        </w:rPr>
        <w:t xml:space="preserve"> и АО «Почта России"); также предлагается определить организацию федеральной почтовой связи, которая будет отвечать за международный почтовый обмен, а оператором назначить "Почту России". Документ убирает ограничения по срокам для проведения мероприятий по кадастровому учету и государственной регистрации прав на имущество, передаваемое АО "Почта России". Данные ограничения были введены в 2019 г., когда "Почта России" была преобразована в акционерное общество.</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center"/>
        <w:rPr>
          <w:b/>
          <w:color w:val="000000" w:themeColor="text1"/>
          <w:sz w:val="28"/>
          <w:szCs w:val="28"/>
        </w:rPr>
      </w:pPr>
      <w:r w:rsidRPr="00FE5170">
        <w:rPr>
          <w:b/>
          <w:color w:val="000000" w:themeColor="text1"/>
          <w:sz w:val="28"/>
          <w:szCs w:val="28"/>
        </w:rPr>
        <w:lastRenderedPageBreak/>
        <w:t>Защита прав работников при незаконном увольнении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 xml:space="preserve">Если гражданин считает, что его уволили незаконно, он вправе обратиться с жалобой </w:t>
      </w:r>
      <w:proofErr w:type="gramStart"/>
      <w:r w:rsidRPr="00FE5170">
        <w:rPr>
          <w:color w:val="000000" w:themeColor="text1"/>
          <w:sz w:val="28"/>
          <w:szCs w:val="28"/>
          <w:shd w:val="clear" w:color="auto" w:fill="FFFFFF"/>
        </w:rPr>
        <w:t>в</w:t>
      </w:r>
      <w:proofErr w:type="gramEnd"/>
      <w:r w:rsidRPr="00FE5170">
        <w:rPr>
          <w:color w:val="000000" w:themeColor="text1"/>
          <w:sz w:val="28"/>
          <w:szCs w:val="28"/>
          <w:shd w:val="clear" w:color="auto" w:fill="FFFFFF"/>
        </w:rPr>
        <w:t>:</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 Государственную инспекцию труда в Республике Башкортостан,</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 прокуратуру района (города),</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 с исковым заявлением в суд.</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Наиболее часто применяется форма</w:t>
      </w:r>
      <w:r w:rsidR="00FE5170" w:rsidRPr="00FE5170">
        <w:rPr>
          <w:color w:val="000000" w:themeColor="text1"/>
          <w:sz w:val="28"/>
          <w:szCs w:val="28"/>
          <w:shd w:val="clear" w:color="auto" w:fill="FFFFFF"/>
        </w:rPr>
        <w:t xml:space="preserve"> </w:t>
      </w:r>
      <w:r w:rsidRPr="00FE5170">
        <w:rPr>
          <w:rStyle w:val="a4"/>
          <w:b w:val="0"/>
          <w:color w:val="000000" w:themeColor="text1"/>
          <w:sz w:val="28"/>
          <w:szCs w:val="28"/>
          <w:shd w:val="clear" w:color="auto" w:fill="FFFFFF"/>
        </w:rPr>
        <w:t>судебной защиты</w:t>
      </w:r>
      <w:r w:rsidR="00FE5170" w:rsidRPr="00FE5170">
        <w:rPr>
          <w:rStyle w:val="a4"/>
          <w:b w:val="0"/>
          <w:color w:val="000000" w:themeColor="text1"/>
          <w:sz w:val="28"/>
          <w:szCs w:val="28"/>
          <w:shd w:val="clear" w:color="auto" w:fill="FFFFFF"/>
        </w:rPr>
        <w:t xml:space="preserve"> </w:t>
      </w:r>
      <w:r w:rsidRPr="00FE5170">
        <w:rPr>
          <w:color w:val="000000" w:themeColor="text1"/>
          <w:sz w:val="28"/>
          <w:szCs w:val="28"/>
          <w:shd w:val="clear" w:color="auto" w:fill="FFFFFF"/>
        </w:rPr>
        <w:t>трудовых прав работника, когда он самостоятельно обращается в суд за разрешением индивидуального трудового спора.</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Исковое заявление гражданина о восстановлении на работе должно содержать наименование суда, в который подается заявление, фамилию, имя, отчество истца, адрес, полное наименование ответчика и его местонахождение, в чем заключается нарушение прав, свобод и законных интересов истца и его требования.</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Защитить свои трудовые права в судебном порядке в случае незаконного увольнения работник может только в течени</w:t>
      </w:r>
      <w:proofErr w:type="gramStart"/>
      <w:r w:rsidRPr="00FE5170">
        <w:rPr>
          <w:color w:val="000000" w:themeColor="text1"/>
          <w:sz w:val="28"/>
          <w:szCs w:val="28"/>
          <w:shd w:val="clear" w:color="auto" w:fill="FFFFFF"/>
        </w:rPr>
        <w:t>и</w:t>
      </w:r>
      <w:proofErr w:type="gramEnd"/>
      <w:r w:rsidRPr="00FE5170">
        <w:rPr>
          <w:color w:val="000000" w:themeColor="text1"/>
          <w:sz w:val="28"/>
          <w:szCs w:val="28"/>
          <w:shd w:val="clear" w:color="auto" w:fill="FFFFFF"/>
        </w:rPr>
        <w:t xml:space="preserve"> 1 месяца со дня вручения ему копии приказа об увольнении либо выдачи трудовой книжки.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В случае если истцом пропущен указанный срок и если об этом заявлено при рассмотрении дела ответчиком, указанное обстоятельство является самостоятельным основанием для отказа в удовлетворении требований о восстановлении на работе.</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Вместе с тем суд может по ходатайству истца восстановить указанный срок, если он пропущен по уважительным причинам (например, болезнь работника, нахождение его в командировке, на работе вахтовым методом, невозможность обращения в суд вследствие непреодолимой силы, необходимость осуществления ухода за тяжелобольными членами семьи и т.д.).</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rStyle w:val="a4"/>
          <w:b w:val="0"/>
          <w:color w:val="000000" w:themeColor="text1"/>
          <w:sz w:val="28"/>
          <w:szCs w:val="28"/>
          <w:shd w:val="clear" w:color="auto" w:fill="FFFFFF"/>
        </w:rPr>
        <w:t>Органы прокуратуры</w:t>
      </w:r>
      <w:r w:rsidR="00FE5170" w:rsidRPr="00FE5170">
        <w:rPr>
          <w:rStyle w:val="a4"/>
          <w:b w:val="0"/>
          <w:color w:val="000000" w:themeColor="text1"/>
          <w:sz w:val="28"/>
          <w:szCs w:val="28"/>
          <w:shd w:val="clear" w:color="auto" w:fill="FFFFFF"/>
        </w:rPr>
        <w:t xml:space="preserve"> </w:t>
      </w:r>
      <w:r w:rsidRPr="00FE5170">
        <w:rPr>
          <w:color w:val="000000" w:themeColor="text1"/>
          <w:sz w:val="28"/>
          <w:szCs w:val="28"/>
          <w:shd w:val="clear" w:color="auto" w:fill="FFFFFF"/>
        </w:rPr>
        <w:t>по обращению работника о незаконном увольнении вправе провести проверку и в случае выявления нарушений принять меры прокурорского реагирования, в том числе внести работодателю представление об устранении допущенных нарушений трудового законодательства, возбудить в отношении него дело об административном правонарушении, опротестовать незаконные приказы, обратиться в интересах гражданина в суд с иском о восстановлении на работе.</w:t>
      </w:r>
      <w:proofErr w:type="gramEnd"/>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Право на обращение в суд регламентировано ст. 45 Гражданского процессуального кодекса Российской Федерации и возникает у прокурора при рассмотрении поступившего к нему обращения о нарушенных правах.</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В органы прокуратуры республики можно обратиться как индивидуально, так и коллективно, устно на личном приёме, письменно, направив обращение по почте или посредством сети «Интернет» через Единый портал государственных услуг, а также через Единый портал органов прокуратуры</w:t>
      </w:r>
      <w:r w:rsidRPr="00FE5170">
        <w:rPr>
          <w:color w:val="000000" w:themeColor="text1"/>
          <w:sz w:val="28"/>
          <w:szCs w:val="28"/>
          <w:shd w:val="clear" w:color="auto" w:fill="FFFFFF"/>
        </w:rPr>
        <w:t xml:space="preserve"> https://epp.genproc.gov.ru/web/gprf</w:t>
      </w:r>
      <w:r w:rsidRPr="00FE5170">
        <w:rPr>
          <w:color w:val="000000" w:themeColor="text1"/>
          <w:sz w:val="28"/>
          <w:szCs w:val="28"/>
          <w:shd w:val="clear" w:color="auto" w:fill="FFFFFF"/>
        </w:rPr>
        <w:t>.</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Установленный срок рассмотрения письменного обращения составляет 30 дней с момента регистрации. В исключительных случаях этот период может быть продлён на 30 дней с уведомлением заявителя об этом.</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lastRenderedPageBreak/>
        <w:t>Порядок направления обращений в</w:t>
      </w:r>
      <w:r w:rsidRPr="00FE5170">
        <w:rPr>
          <w:color w:val="000000" w:themeColor="text1"/>
          <w:sz w:val="28"/>
          <w:szCs w:val="28"/>
        </w:rPr>
        <w:t xml:space="preserve"> </w:t>
      </w:r>
      <w:r w:rsidRPr="00FE5170">
        <w:rPr>
          <w:rStyle w:val="a4"/>
          <w:b w:val="0"/>
          <w:color w:val="000000" w:themeColor="text1"/>
          <w:sz w:val="28"/>
          <w:szCs w:val="28"/>
        </w:rPr>
        <w:t>Государственную инспекцию труда в Республике Башкортостан</w:t>
      </w:r>
      <w:r w:rsidRPr="00FE5170">
        <w:rPr>
          <w:rStyle w:val="a4"/>
          <w:color w:val="000000" w:themeColor="text1"/>
          <w:sz w:val="28"/>
          <w:szCs w:val="28"/>
        </w:rPr>
        <w:t xml:space="preserve"> </w:t>
      </w:r>
      <w:r w:rsidRPr="00FE5170">
        <w:rPr>
          <w:color w:val="000000" w:themeColor="text1"/>
          <w:sz w:val="28"/>
          <w:szCs w:val="28"/>
        </w:rPr>
        <w:t xml:space="preserve">размещен на сайте </w:t>
      </w:r>
      <w:proofErr w:type="spellStart"/>
      <w:r w:rsidRPr="00FE5170">
        <w:rPr>
          <w:color w:val="000000" w:themeColor="text1"/>
          <w:sz w:val="28"/>
          <w:szCs w:val="28"/>
        </w:rPr>
        <w:t>Роструда</w:t>
      </w:r>
      <w:proofErr w:type="spellEnd"/>
      <w:r w:rsidRPr="00FE5170">
        <w:rPr>
          <w:color w:val="000000" w:themeColor="text1"/>
          <w:sz w:val="28"/>
          <w:szCs w:val="28"/>
        </w:rPr>
        <w:t xml:space="preserve"> по ссылке</w:t>
      </w:r>
      <w:r w:rsidRPr="00FE5170">
        <w:rPr>
          <w:color w:val="000000" w:themeColor="text1"/>
          <w:sz w:val="28"/>
          <w:szCs w:val="28"/>
        </w:rPr>
        <w:t xml:space="preserve"> </w:t>
      </w:r>
      <w:r w:rsidRPr="00FE5170">
        <w:rPr>
          <w:color w:val="000000" w:themeColor="text1"/>
          <w:sz w:val="28"/>
          <w:szCs w:val="28"/>
        </w:rPr>
        <w:t>rostrud.gov.ru.</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FE5170" w:rsidP="00FE5170">
      <w:pPr>
        <w:pStyle w:val="a3"/>
        <w:shd w:val="clear" w:color="auto" w:fill="FFFFFF"/>
        <w:spacing w:before="0" w:beforeAutospacing="0" w:after="0" w:afterAutospacing="0"/>
        <w:ind w:firstLine="708"/>
        <w:jc w:val="center"/>
        <w:rPr>
          <w:color w:val="000000" w:themeColor="text1"/>
          <w:sz w:val="28"/>
          <w:szCs w:val="28"/>
        </w:rPr>
      </w:pPr>
      <w:r w:rsidRPr="00FE5170">
        <w:rPr>
          <w:b/>
          <w:bCs/>
          <w:color w:val="000000" w:themeColor="text1"/>
          <w:sz w:val="28"/>
          <w:szCs w:val="28"/>
          <w:shd w:val="clear" w:color="auto" w:fill="FFFFFF"/>
        </w:rPr>
        <w:lastRenderedPageBreak/>
        <w:t>Об отдельных изменениях в законодательстве об основах охраны здоровья граждан в Российской Федерации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 1 января 2023 года вступили в силу поправки в статьи 51 и 80 Федерального закона от 21.11.2011 № 323-ФЗ «Об основах охраны здоровья граждан в Российской Федерации».</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Согласно ранее действовавшему законодательству гарантированное право бесплатно находиться вместе со своим ребенком в стационарных условиях больницы имели только родители (иные члены семьи, законные представители) детей в возрасте до 4 лет, а также детей старше данного возраста - при наличии медицинских показаний.</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В соответствии с требованиями нового законодательства в указанный перечень включены родители детей-инвалидов, у которых в соответствии с индивидуальной программой реабилитации или </w:t>
      </w:r>
      <w:proofErr w:type="spellStart"/>
      <w:r w:rsidRPr="00FE5170">
        <w:rPr>
          <w:color w:val="000000" w:themeColor="text1"/>
          <w:sz w:val="28"/>
          <w:szCs w:val="28"/>
        </w:rPr>
        <w:t>абилитации</w:t>
      </w:r>
      <w:proofErr w:type="spellEnd"/>
      <w:r w:rsidRPr="00FE5170">
        <w:rPr>
          <w:color w:val="000000" w:themeColor="text1"/>
          <w:sz w:val="28"/>
          <w:szCs w:val="28"/>
        </w:rPr>
        <w:t xml:space="preserve"> имеются ограничения основных категорий жизнедеятельности человека 2 или 3 степени выраженности (ограничения способности к самообслуживанию, самостоятельному передвижению, ориентации, общению, обучению или контролю своего поведения), независимо от возраста. Взрослые могут находиться в стационаре вместе ребенком без взимания платы за предоставление спального места и питания.</w:t>
      </w: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FE5170" w:rsidP="00FE5170">
      <w:pPr>
        <w:pStyle w:val="a3"/>
        <w:shd w:val="clear" w:color="auto" w:fill="FFFFFF"/>
        <w:spacing w:before="0" w:beforeAutospacing="0" w:after="0" w:afterAutospacing="0"/>
        <w:ind w:firstLine="708"/>
        <w:jc w:val="center"/>
        <w:rPr>
          <w:color w:val="000000" w:themeColor="text1"/>
          <w:sz w:val="28"/>
          <w:szCs w:val="28"/>
        </w:rPr>
      </w:pPr>
      <w:r w:rsidRPr="00FE5170">
        <w:rPr>
          <w:b/>
          <w:bCs/>
          <w:color w:val="000000" w:themeColor="text1"/>
          <w:sz w:val="28"/>
          <w:szCs w:val="28"/>
          <w:shd w:val="clear" w:color="auto" w:fill="FFFFFF"/>
        </w:rPr>
        <w:lastRenderedPageBreak/>
        <w:t xml:space="preserve">Средства </w:t>
      </w:r>
      <w:proofErr w:type="spellStart"/>
      <w:r w:rsidRPr="00FE5170">
        <w:rPr>
          <w:b/>
          <w:bCs/>
          <w:color w:val="000000" w:themeColor="text1"/>
          <w:sz w:val="28"/>
          <w:szCs w:val="28"/>
          <w:shd w:val="clear" w:color="auto" w:fill="FFFFFF"/>
        </w:rPr>
        <w:t>маткапитала</w:t>
      </w:r>
      <w:proofErr w:type="spellEnd"/>
      <w:r w:rsidRPr="00FE5170">
        <w:rPr>
          <w:b/>
          <w:bCs/>
          <w:color w:val="000000" w:themeColor="text1"/>
          <w:sz w:val="28"/>
          <w:szCs w:val="28"/>
          <w:shd w:val="clear" w:color="auto" w:fill="FFFFFF"/>
        </w:rPr>
        <w:t xml:space="preserve"> можно направить на получение ежемесячной выплаты в связи с рождением ребенка</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Постановлением Правительства РФ от 01.02.2023 № 133 утверждены правила направления средств </w:t>
      </w:r>
      <w:proofErr w:type="spellStart"/>
      <w:r w:rsidRPr="00FE5170">
        <w:rPr>
          <w:color w:val="000000" w:themeColor="text1"/>
          <w:sz w:val="28"/>
          <w:szCs w:val="28"/>
        </w:rPr>
        <w:t>маткапитала</w:t>
      </w:r>
      <w:proofErr w:type="spellEnd"/>
      <w:r w:rsidRPr="00FE5170">
        <w:rPr>
          <w:color w:val="000000" w:themeColor="text1"/>
          <w:sz w:val="28"/>
          <w:szCs w:val="28"/>
        </w:rPr>
        <w:t xml:space="preserve"> на получение ежемесячной выплаты в связи с рождением (усыновлением) ребенка до достижения им возраста трех лет». Средства (часть средств) материнского (семейного) капитала могут направляться на получение ежемесячной выплаты при условии, что размер среднедушевого дохода семьи не превышает двукратную величину прожиточного минимума на душу населения, установленную в соответствующем субъекте РФ.</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Постановлением утверждены правила направления средств на осуществление ежемесячной выплаты, перечень необходимых для этого документов (сведений), а также формы заявлений о распоряжении средствами </w:t>
      </w:r>
      <w:proofErr w:type="spellStart"/>
      <w:r w:rsidRPr="00FE5170">
        <w:rPr>
          <w:color w:val="000000" w:themeColor="text1"/>
          <w:sz w:val="28"/>
          <w:szCs w:val="28"/>
        </w:rPr>
        <w:t>маткапитала</w:t>
      </w:r>
      <w:proofErr w:type="spellEnd"/>
      <w:r w:rsidRPr="00FE5170">
        <w:rPr>
          <w:color w:val="000000" w:themeColor="text1"/>
          <w:sz w:val="28"/>
          <w:szCs w:val="28"/>
        </w:rPr>
        <w:t xml:space="preserve"> на получение ежемесячной выплаты и об отказе от получения ежемесячной выплаты из средств </w:t>
      </w:r>
      <w:proofErr w:type="spellStart"/>
      <w:r w:rsidRPr="00FE5170">
        <w:rPr>
          <w:color w:val="000000" w:themeColor="text1"/>
          <w:sz w:val="28"/>
          <w:szCs w:val="28"/>
        </w:rPr>
        <w:t>маткапитала</w:t>
      </w:r>
      <w:proofErr w:type="spellEnd"/>
      <w:r w:rsidRPr="00FE5170">
        <w:rPr>
          <w:color w:val="000000" w:themeColor="text1"/>
          <w:sz w:val="28"/>
          <w:szCs w:val="28"/>
        </w:rPr>
        <w:t>.</w:t>
      </w: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shd w:val="clear" w:color="auto" w:fill="FFFFFF"/>
        </w:rPr>
        <w:lastRenderedPageBreak/>
        <w:t>Увеличено финансирование социальной газификации</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В Республике Башкортостан продолжает действовать программа социальной </w:t>
      </w:r>
      <w:proofErr w:type="spellStart"/>
      <w:r w:rsidRPr="00FE5170">
        <w:rPr>
          <w:color w:val="000000" w:themeColor="text1"/>
          <w:sz w:val="28"/>
          <w:szCs w:val="28"/>
        </w:rPr>
        <w:t>догазификации</w:t>
      </w:r>
      <w:proofErr w:type="spellEnd"/>
      <w:r w:rsidRPr="00FE5170">
        <w:rPr>
          <w:color w:val="000000" w:themeColor="text1"/>
          <w:sz w:val="28"/>
          <w:szCs w:val="28"/>
        </w:rPr>
        <w:t xml:space="preserve">. Согласно ее условиям отдельным категориям граждан предоставляются субсидии на покупку и установку газоиспользующего </w:t>
      </w:r>
      <w:proofErr w:type="gramStart"/>
      <w:r w:rsidRPr="00FE5170">
        <w:rPr>
          <w:color w:val="000000" w:themeColor="text1"/>
          <w:sz w:val="28"/>
          <w:szCs w:val="28"/>
        </w:rPr>
        <w:t>оборудования</w:t>
      </w:r>
      <w:proofErr w:type="gramEnd"/>
      <w:r w:rsidRPr="00FE5170">
        <w:rPr>
          <w:color w:val="000000" w:themeColor="text1"/>
          <w:sz w:val="28"/>
          <w:szCs w:val="28"/>
        </w:rPr>
        <w:t xml:space="preserve"> и проведение работ внутри границ земельных участков в рамках технологического присоединения к газораспределительным сетям.</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Распоряжением Правительства Российской Федерации от 02.02.2023 № 229-р на эти цели республике из федерального бюджета дополнительно выделено почти 56 млн. руб.</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Из бюджетных средств отдельным категориям проживающих в республике граждан предоставляются сертификаты на газификацию:</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участникам Великой Отечественной войны,</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инвалидам ВОВ и боевых действий,</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участникам и членам семей частников специальной военной операции,</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инвалидам, семьям многодетным и имеющим детей-инвалидов, с доходами ниже прожиточного минимума.</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Номинал сертификата составляет не менее 75 тыс. рублей, деньги можно будет потратить на оплату работ внутри участка.</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Для получения сертификата необходимо заявление и документы, предусмотренные постановлением Правительства Республики Башкортостан от 25.10.2019 № 656, представить:</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лично при посещении филиала Центра социальной поддержки населения,</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r w:rsidRPr="00FE5170">
        <w:rPr>
          <w:color w:val="000000" w:themeColor="text1"/>
          <w:sz w:val="28"/>
          <w:szCs w:val="28"/>
        </w:rPr>
        <w:t>через МФЦ,</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посредством почтового отправления,</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в форме электронных документов на «</w:t>
      </w:r>
      <w:proofErr w:type="spellStart"/>
      <w:r w:rsidRPr="00FE5170">
        <w:rPr>
          <w:color w:val="000000" w:themeColor="text1"/>
          <w:sz w:val="28"/>
          <w:szCs w:val="28"/>
        </w:rPr>
        <w:t>Госуслугах</w:t>
      </w:r>
      <w:proofErr w:type="spellEnd"/>
      <w:r w:rsidRPr="00FE5170">
        <w:rPr>
          <w:color w:val="000000" w:themeColor="text1"/>
          <w:sz w:val="28"/>
          <w:szCs w:val="28"/>
        </w:rPr>
        <w:t>».</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Для подключения к газоснабжению подать заявку можно:</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на сайте Единого оператора газификации;</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на «</w:t>
      </w:r>
      <w:proofErr w:type="spellStart"/>
      <w:r w:rsidRPr="00FE5170">
        <w:rPr>
          <w:color w:val="000000" w:themeColor="text1"/>
          <w:sz w:val="28"/>
          <w:szCs w:val="28"/>
          <w:shd w:val="clear" w:color="auto" w:fill="FFFFFF"/>
        </w:rPr>
        <w:fldChar w:fldCharType="begin"/>
      </w:r>
      <w:r w:rsidRPr="00FE5170">
        <w:rPr>
          <w:color w:val="000000" w:themeColor="text1"/>
          <w:sz w:val="28"/>
          <w:szCs w:val="28"/>
          <w:shd w:val="clear" w:color="auto" w:fill="FFFFFF"/>
        </w:rPr>
        <w:instrText xml:space="preserve"> HYPERLINK "https://esia.gosuslugi.ru/login/" \t "_blank" </w:instrText>
      </w:r>
      <w:r w:rsidRPr="00FE5170">
        <w:rPr>
          <w:color w:val="000000" w:themeColor="text1"/>
          <w:sz w:val="28"/>
          <w:szCs w:val="28"/>
          <w:shd w:val="clear" w:color="auto" w:fill="FFFFFF"/>
        </w:rPr>
        <w:fldChar w:fldCharType="separate"/>
      </w:r>
      <w:r w:rsidRPr="00FE5170">
        <w:rPr>
          <w:rStyle w:val="a5"/>
          <w:color w:val="000000" w:themeColor="text1"/>
          <w:sz w:val="28"/>
          <w:szCs w:val="28"/>
          <w:u w:val="none"/>
        </w:rPr>
        <w:t>Госуслугах</w:t>
      </w:r>
      <w:proofErr w:type="spellEnd"/>
      <w:r w:rsidRPr="00FE5170">
        <w:rPr>
          <w:color w:val="000000" w:themeColor="text1"/>
          <w:sz w:val="28"/>
          <w:szCs w:val="28"/>
          <w:shd w:val="clear" w:color="auto" w:fill="FFFFFF"/>
        </w:rPr>
        <w:fldChar w:fldCharType="end"/>
      </w:r>
      <w:r w:rsidRPr="00FE5170">
        <w:rPr>
          <w:color w:val="000000" w:themeColor="text1"/>
          <w:sz w:val="28"/>
          <w:szCs w:val="28"/>
          <w:shd w:val="clear" w:color="auto" w:fill="FFFFFF"/>
        </w:rPr>
        <w:t>»;</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shd w:val="clear" w:color="auto" w:fill="FFFFFF"/>
        </w:rPr>
        <w:t>в МФЦ;</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на сайте или в офисе газораспределительной организации</w:t>
      </w: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С 1 января 2023 года введено единое пособие в связи с рождением и воспитанием ребенка</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Федеральным закон от 21.11.2022 № 455-ФЗ «О внесении изменений в Федеральный закон «О государственных пособиях гражданам, имеющим детей», вступившим в силу с 1 января 2023 года, предусмотрена выплата гражданам ежемесячного пособия в связи с рождением и воспитанием ребенка, которое заменило целый ряд выплат (пособия на ребёнка от 3 до 7 лет и на ребёнка от 8 до 17 лет;</w:t>
      </w:r>
      <w:proofErr w:type="gramEnd"/>
      <w:r w:rsidRPr="00FE5170">
        <w:rPr>
          <w:color w:val="000000" w:themeColor="text1"/>
          <w:sz w:val="28"/>
          <w:szCs w:val="28"/>
        </w:rPr>
        <w:t xml:space="preserve"> пособие на третьего ребёнка до 3 лет; пособие беременным женщинам, вставшим на учет в ранние сроки беременности; пособие по уходу за ребенком до 1,5 лет, выплата в связи с рождением (усыновлением) первого (второго) ребенка). Поэтому оно и именуется </w:t>
      </w:r>
      <w:proofErr w:type="gramStart"/>
      <w:r w:rsidRPr="00FE5170">
        <w:rPr>
          <w:color w:val="000000" w:themeColor="text1"/>
          <w:sz w:val="28"/>
          <w:szCs w:val="28"/>
        </w:rPr>
        <w:t>единым</w:t>
      </w:r>
      <w:proofErr w:type="gramEnd"/>
      <w:r w:rsidRPr="00FE5170">
        <w:rPr>
          <w:color w:val="000000" w:themeColor="text1"/>
          <w:sz w:val="28"/>
          <w:szCs w:val="28"/>
        </w:rPr>
        <w:t>.</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Единое пособие выплачивается только семьям (гражданам), имеющим среднедушевой доход ниже прожиточного минимума на душу населения по месту жительства (пребывания). В Республике Башкортостане в 2023 году он составляет 12 650 рублей.</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На единое (универсальное) пособие имеют право:</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беременные женщины. При этом срок беременности должен составлять шесть и более недель, а встать на учет в медицинской организации женщина должна в ранние сроки беременности (до двенадцати недель);</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родители, усыновители, опекуны детей в возрасте до 17 лет. Если в семье несколько детей до 17 лет, пособие назначается на каждого ребенка.</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Выплата назначается при соблюдении следующих условий:</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наличие гражданства РФ;</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постоянное проживание на территории РФ;</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 удовлетворение имущественным требованиям (например, не более 18 кв. м жилья на члена семьи, отсутствие автомобилей, с мощностью двигателя более 250 </w:t>
      </w:r>
      <w:proofErr w:type="spellStart"/>
      <w:r w:rsidRPr="00FE5170">
        <w:rPr>
          <w:color w:val="000000" w:themeColor="text1"/>
          <w:sz w:val="28"/>
          <w:szCs w:val="28"/>
        </w:rPr>
        <w:t>л.</w:t>
      </w:r>
      <w:proofErr w:type="gramStart"/>
      <w:r w:rsidRPr="00FE5170">
        <w:rPr>
          <w:color w:val="000000" w:themeColor="text1"/>
          <w:sz w:val="28"/>
          <w:szCs w:val="28"/>
        </w:rPr>
        <w:t>с</w:t>
      </w:r>
      <w:proofErr w:type="spellEnd"/>
      <w:proofErr w:type="gramEnd"/>
      <w:r w:rsidRPr="00FE5170">
        <w:rPr>
          <w:color w:val="000000" w:themeColor="text1"/>
          <w:sz w:val="28"/>
          <w:szCs w:val="28"/>
        </w:rPr>
        <w:t>.);</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 наличие постоянного дохода. </w:t>
      </w:r>
      <w:proofErr w:type="gramStart"/>
      <w:r w:rsidRPr="00FE5170">
        <w:rPr>
          <w:color w:val="000000" w:themeColor="text1"/>
          <w:sz w:val="28"/>
          <w:szCs w:val="28"/>
        </w:rPr>
        <w:t xml:space="preserve">Если хотя бы у одного из трудоспособных членов семьи нет никаких доходов за расчётный период (заработной платы; пенсии; стипендии; заработка от предпринимательской деятельности или </w:t>
      </w:r>
      <w:proofErr w:type="spellStart"/>
      <w:r w:rsidRPr="00FE5170">
        <w:rPr>
          <w:color w:val="000000" w:themeColor="text1"/>
          <w:sz w:val="28"/>
          <w:szCs w:val="28"/>
        </w:rPr>
        <w:t>самозанятости</w:t>
      </w:r>
      <w:proofErr w:type="spellEnd"/>
      <w:r w:rsidRPr="00FE5170">
        <w:rPr>
          <w:color w:val="000000" w:themeColor="text1"/>
          <w:sz w:val="28"/>
          <w:szCs w:val="28"/>
        </w:rPr>
        <w:t xml:space="preserve"> и т.д. (то есть в заявлении на выплату указывается нулевой доход), то в назначении выплаты могут отказать.</w:t>
      </w:r>
      <w:proofErr w:type="gramEnd"/>
      <w:r w:rsidRPr="00FE5170">
        <w:rPr>
          <w:color w:val="000000" w:themeColor="text1"/>
          <w:sz w:val="28"/>
          <w:szCs w:val="28"/>
        </w:rPr>
        <w:t xml:space="preserve"> В этом случае единственная надежда получить пособие — это удостовериться, есть ли у родителей уважительные причины в отсутствии заработка (например, непрерывное лечение длительностью свыше 3 месяцев, уход за ребенком до достижения им возраста 3 лет).</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Единое пособия на ребёнка от 0 до 17 лет назначается в размере 50 % величины прожиточного минимума для детей (в Республике Башкортостан - 12 271 руб.), единое пособие беременной женщине – в размере 50 % величины прожиточного минимума трудоспособного населения (в Республике Башкортостан – 12650 руб.)</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Если среднедушевой доход семьи, рассчитанный с учетом данной доплаты, все равно не превышает прожиточный минимум, выплаты назначаются в размере 75 или 100 процентов.</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lastRenderedPageBreak/>
        <w:t>При введении единого пособия предусматривается переходный период. Семьи, где дети родились до 31 декабря 2022 года включительно, могут выбрать – сохранить прежние выплаты или перейти на новое пособие. Возможность пользоваться выплатами по старым правилам сохраняется у семей до истечения права на соответствующие выплаты.</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Заявление на единое пособие можно подать на сайте «</w:t>
      </w:r>
      <w:proofErr w:type="spellStart"/>
      <w:r w:rsidRPr="00FE5170">
        <w:rPr>
          <w:color w:val="000000" w:themeColor="text1"/>
          <w:sz w:val="28"/>
          <w:szCs w:val="28"/>
        </w:rPr>
        <w:t>Госуслуги</w:t>
      </w:r>
      <w:proofErr w:type="spellEnd"/>
      <w:r w:rsidRPr="00FE5170">
        <w:rPr>
          <w:color w:val="000000" w:themeColor="text1"/>
          <w:sz w:val="28"/>
          <w:szCs w:val="28"/>
        </w:rPr>
        <w:t>», а также лично в отделениях МФЦ или Фонда пенсионного и социального страхования.</w:t>
      </w:r>
    </w:p>
    <w:p w:rsidR="000B2EC7"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
    <w:p w:rsidR="000B2EC7" w:rsidRPr="00FE5170" w:rsidRDefault="000B2EC7" w:rsidP="00FE5170">
      <w:pPr>
        <w:pStyle w:val="a3"/>
        <w:shd w:val="clear" w:color="auto" w:fill="FFFFFF"/>
        <w:spacing w:before="0" w:beforeAutospacing="0" w:after="0" w:afterAutospacing="0"/>
        <w:ind w:firstLine="708"/>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С</w:t>
      </w:r>
      <w:r w:rsidRPr="00FE5170">
        <w:rPr>
          <w:rStyle w:val="a4"/>
          <w:color w:val="000000" w:themeColor="text1"/>
          <w:sz w:val="28"/>
          <w:szCs w:val="28"/>
        </w:rPr>
        <w:t>окращенная продолжительность рабочего времени</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Сокращенная продолжительность рабочего времени устанавливается:</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для работников в возрасте до 16 лет - не более 24 часов в неделю;</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для работников в возрасте от 16 до 8 лет - не более 35 часов в неделю.</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При этом</w:t>
      </w:r>
      <w:proofErr w:type="gramStart"/>
      <w:r w:rsidRPr="00FE5170">
        <w:rPr>
          <w:color w:val="000000" w:themeColor="text1"/>
          <w:sz w:val="28"/>
          <w:szCs w:val="28"/>
        </w:rPr>
        <w:t>,</w:t>
      </w:r>
      <w:proofErr w:type="gramEnd"/>
      <w:r w:rsidRPr="00FE5170">
        <w:rPr>
          <w:color w:val="000000" w:themeColor="text1"/>
          <w:sz w:val="28"/>
          <w:szCs w:val="28"/>
        </w:rPr>
        <w:t xml:space="preserve"> продолжительность рабочего времени лиц в возрасте до 18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установленных законом для данных категорий лиц норм.</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Кроме того, сокращена продолжительность рабочего времени:</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для работников, являющихся инвалидами I или II группы, - не более 35 часов в неделю;</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Продолжительность рабочего времени работника устанавливается трудовым договором на основании отраслевого соглашения и коллективного договора с учетом результатов специальной оценки условий труда. С письменного согласия работника, оформленного путем заключения дополнительного соглашения к трудовому договору, продолжительность указанного рабочего времени может быть увеличена, но не более чем до 40 часов в неделю с выплатой работнику отдельно устанавливаемой денежной компенсации в установленном локальными актами порядке. Сокращенная продолжительность рабочего времени может быть установлена и для других категорий работников (педагогических, медицинских и др.).</w:t>
      </w:r>
    </w:p>
    <w:p w:rsidR="000B2EC7" w:rsidRPr="00FE5170" w:rsidRDefault="000B2EC7" w:rsidP="00FE5170">
      <w:pPr>
        <w:spacing w:after="0" w:line="240" w:lineRule="auto"/>
        <w:jc w:val="both"/>
        <w:rPr>
          <w:rFonts w:ascii="Times New Roman" w:hAnsi="Times New Roman" w:cs="Times New Roman"/>
          <w:color w:val="000000" w:themeColor="text1"/>
          <w:sz w:val="28"/>
          <w:szCs w:val="28"/>
        </w:rPr>
      </w:pPr>
    </w:p>
    <w:p w:rsidR="000B2EC7" w:rsidRDefault="000B2EC7"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rStyle w:val="a4"/>
          <w:color w:val="000000" w:themeColor="text1"/>
          <w:sz w:val="28"/>
          <w:szCs w:val="28"/>
        </w:rPr>
      </w:pPr>
      <w:r w:rsidRPr="00FE5170">
        <w:rPr>
          <w:rStyle w:val="a4"/>
          <w:color w:val="000000" w:themeColor="text1"/>
          <w:sz w:val="28"/>
          <w:szCs w:val="28"/>
        </w:rPr>
        <w:lastRenderedPageBreak/>
        <w:t>П</w:t>
      </w:r>
      <w:r w:rsidRPr="00FE5170">
        <w:rPr>
          <w:rStyle w:val="a4"/>
          <w:color w:val="000000" w:themeColor="text1"/>
          <w:sz w:val="28"/>
          <w:szCs w:val="28"/>
        </w:rPr>
        <w:t>еречень категорий граждан, имеющих право на бесплатное предоставление социальных услуг в форме социального обслуживания на дому, в полустационарной и стационарной формах</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В соответствии с Федеральным законом от 28.12.2022 № 570-ФЗ «О внесении изменений в статью 31 Федерального закона «Об основах социального обслуживания граждан в Российской Федерации» с 1 января 2023 года расширился перечень категорий граждан, имеющих право на бесплатное предоставление социальных услуг в форме социального обслуживания на дому, в полустационарной и стационарной формах.</w:t>
      </w:r>
      <w:proofErr w:type="gramEnd"/>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Теперь такое право предоставлено также участникам и инвалидам Великой Отечественной войны, инвалидам боевых действий, лицам, награжденным знаком «Жителю блокадного Ленинграда» и «Житель осажденного Севастополя», а также лицам, работавшие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w:t>
      </w:r>
      <w:proofErr w:type="gramEnd"/>
      <w:r w:rsidRPr="00FE5170">
        <w:rPr>
          <w:color w:val="000000" w:themeColor="text1"/>
          <w:sz w:val="28"/>
          <w:szCs w:val="28"/>
        </w:rPr>
        <w:t xml:space="preserve"> </w:t>
      </w:r>
      <w:proofErr w:type="gramStart"/>
      <w:r w:rsidRPr="00FE5170">
        <w:rPr>
          <w:color w:val="000000" w:themeColor="text1"/>
          <w:sz w:val="28"/>
          <w:szCs w:val="28"/>
        </w:rPr>
        <w:t>участках</w:t>
      </w:r>
      <w:proofErr w:type="gramEnd"/>
      <w:r w:rsidRPr="00FE5170">
        <w:rPr>
          <w:color w:val="000000" w:themeColor="text1"/>
          <w:sz w:val="28"/>
          <w:szCs w:val="28"/>
        </w:rPr>
        <w:t xml:space="preserve">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Бесплатно социальное обслуживание будет оказано, если на дату обращения среднедушевой доход заявителя ниже предельной величины или равен предельной величине среднедушевого дохода, установленной законом субъекта Российской Федерации. В Республике Башкортостан это 17985 руб. для пенсионеров и 20683 руб. для людей, находящихся в трудоспособном возрасте.</w:t>
      </w:r>
    </w:p>
    <w:p w:rsidR="000B2EC7" w:rsidRDefault="000B2EC7"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spacing w:after="0" w:line="240" w:lineRule="auto"/>
        <w:jc w:val="both"/>
        <w:rPr>
          <w:rFonts w:ascii="Times New Roman" w:hAnsi="Times New Roman" w:cs="Times New Roman"/>
          <w:color w:val="000000" w:themeColor="text1"/>
          <w:sz w:val="28"/>
          <w:szCs w:val="28"/>
        </w:rPr>
      </w:pPr>
    </w:p>
    <w:p w:rsidR="000B2EC7" w:rsidRPr="00FE5170" w:rsidRDefault="000B2EC7"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С 1 марта 2023 года расшир</w:t>
      </w:r>
      <w:r w:rsidRPr="00FE5170">
        <w:rPr>
          <w:rStyle w:val="a4"/>
          <w:color w:val="000000" w:themeColor="text1"/>
          <w:sz w:val="28"/>
          <w:szCs w:val="28"/>
        </w:rPr>
        <w:t>ен</w:t>
      </w:r>
      <w:r w:rsidRPr="00FE5170">
        <w:rPr>
          <w:rStyle w:val="a4"/>
          <w:color w:val="000000" w:themeColor="text1"/>
          <w:sz w:val="28"/>
          <w:szCs w:val="28"/>
        </w:rPr>
        <w:t xml:space="preserve"> федеральный перечень технических средств реабилитации, предоставляемых инвалидам</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Согласно ст. 10 Федерального закона от 24.11.1995 № 181-ФЗ «О социальной защите инвалидов в Российской Федерации» государство гарантирует инвалидам проведение реабилитационных мероприятий, получение технических средств и услуг, предусмотренных перечнем, за счет средств федерального бюджета.</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Перечень реабилитационных мероприятий, технических средств реабилитации и услуг, предоставляемых инвалиду, утвержден распоряжением Правительства РФ от 30.12.2005 № 2347-р «О федеральном перечне реабилитационных мероприятий, технических средств реабилитации и услуг, предоставляемых инвалиду» и включает такие средства технической </w:t>
      </w:r>
      <w:proofErr w:type="gramStart"/>
      <w:r w:rsidRPr="00FE5170">
        <w:rPr>
          <w:color w:val="000000" w:themeColor="text1"/>
          <w:sz w:val="28"/>
          <w:szCs w:val="28"/>
        </w:rPr>
        <w:t>реабилитации</w:t>
      </w:r>
      <w:proofErr w:type="gramEnd"/>
      <w:r w:rsidRPr="00FE5170">
        <w:rPr>
          <w:color w:val="000000" w:themeColor="text1"/>
          <w:sz w:val="28"/>
          <w:szCs w:val="28"/>
        </w:rPr>
        <w:t xml:space="preserve"> как: трости опорные и тактильные, костыли, опоры, поручни; </w:t>
      </w:r>
      <w:proofErr w:type="spellStart"/>
      <w:r w:rsidRPr="00FE5170">
        <w:rPr>
          <w:color w:val="000000" w:themeColor="text1"/>
          <w:sz w:val="28"/>
          <w:szCs w:val="28"/>
        </w:rPr>
        <w:t>креслаколяски</w:t>
      </w:r>
      <w:proofErr w:type="spellEnd"/>
      <w:r w:rsidRPr="00FE5170">
        <w:rPr>
          <w:color w:val="000000" w:themeColor="text1"/>
          <w:sz w:val="28"/>
          <w:szCs w:val="28"/>
        </w:rPr>
        <w:t xml:space="preserve"> с ручным приводом (комнатные, прогулочные, активного типа), с электроприводом и аккумуляторные батареи к ним, малогабаритные; </w:t>
      </w:r>
      <w:proofErr w:type="gramStart"/>
      <w:r w:rsidRPr="00FE5170">
        <w:rPr>
          <w:color w:val="000000" w:themeColor="text1"/>
          <w:sz w:val="28"/>
          <w:szCs w:val="28"/>
        </w:rPr>
        <w:t xml:space="preserve">протезы и </w:t>
      </w:r>
      <w:proofErr w:type="spellStart"/>
      <w:r w:rsidRPr="00FE5170">
        <w:rPr>
          <w:color w:val="000000" w:themeColor="text1"/>
          <w:sz w:val="28"/>
          <w:szCs w:val="28"/>
        </w:rPr>
        <w:t>ортезы</w:t>
      </w:r>
      <w:proofErr w:type="spellEnd"/>
      <w:r w:rsidRPr="00FE5170">
        <w:rPr>
          <w:color w:val="000000" w:themeColor="text1"/>
          <w:sz w:val="28"/>
          <w:szCs w:val="28"/>
        </w:rPr>
        <w:t xml:space="preserve">; ортопедическую обувь; </w:t>
      </w:r>
      <w:proofErr w:type="spellStart"/>
      <w:r w:rsidRPr="00FE5170">
        <w:rPr>
          <w:color w:val="000000" w:themeColor="text1"/>
          <w:sz w:val="28"/>
          <w:szCs w:val="28"/>
        </w:rPr>
        <w:t>противопролежневые</w:t>
      </w:r>
      <w:proofErr w:type="spellEnd"/>
      <w:r w:rsidRPr="00FE5170">
        <w:rPr>
          <w:color w:val="000000" w:themeColor="text1"/>
          <w:sz w:val="28"/>
          <w:szCs w:val="28"/>
        </w:rPr>
        <w:t xml:space="preserve"> матрацы и подушки; приспособления для одевания, раздевания и захвата предметов; специальную одежду; специальные устройства для чтения говорящих книг, для оптической коррекции слабовидения; </w:t>
      </w:r>
      <w:proofErr w:type="spellStart"/>
      <w:r w:rsidRPr="00FE5170">
        <w:rPr>
          <w:color w:val="000000" w:themeColor="text1"/>
          <w:sz w:val="28"/>
          <w:szCs w:val="28"/>
        </w:rPr>
        <w:t>собакипроводники</w:t>
      </w:r>
      <w:proofErr w:type="spellEnd"/>
      <w:r w:rsidRPr="00FE5170">
        <w:rPr>
          <w:color w:val="000000" w:themeColor="text1"/>
          <w:sz w:val="28"/>
          <w:szCs w:val="28"/>
        </w:rPr>
        <w:t xml:space="preserve"> с комплектом снаряжения; медицинские термометры и тонометры с речевым выходом; сигнализаторы звука световые и вибрационные; слуховые аппараты, в том числе с ушными вкладышами индивидуального изготовления;</w:t>
      </w:r>
      <w:proofErr w:type="gramEnd"/>
      <w:r w:rsidRPr="00FE5170">
        <w:rPr>
          <w:color w:val="000000" w:themeColor="text1"/>
          <w:sz w:val="28"/>
          <w:szCs w:val="28"/>
        </w:rPr>
        <w:t xml:space="preserve"> телевизоры с телетекстом для приема программ со скрытыми субтитрами; телефонные устройства с функцией видеосвязи, навигации и с текстовым выходом; </w:t>
      </w:r>
      <w:proofErr w:type="spellStart"/>
      <w:r w:rsidRPr="00FE5170">
        <w:rPr>
          <w:color w:val="000000" w:themeColor="text1"/>
          <w:sz w:val="28"/>
          <w:szCs w:val="28"/>
        </w:rPr>
        <w:t>голосообразующие</w:t>
      </w:r>
      <w:proofErr w:type="spellEnd"/>
      <w:r w:rsidRPr="00FE5170">
        <w:rPr>
          <w:color w:val="000000" w:themeColor="text1"/>
          <w:sz w:val="28"/>
          <w:szCs w:val="28"/>
        </w:rPr>
        <w:t xml:space="preserve"> аппараты; специальные средства при нарушениях функций выделения (моч</w:t>
      </w:r>
      <w:proofErr w:type="gramStart"/>
      <w:r w:rsidRPr="00FE5170">
        <w:rPr>
          <w:color w:val="000000" w:themeColor="text1"/>
          <w:sz w:val="28"/>
          <w:szCs w:val="28"/>
        </w:rPr>
        <w:t>е-</w:t>
      </w:r>
      <w:proofErr w:type="gramEnd"/>
      <w:r w:rsidRPr="00FE5170">
        <w:rPr>
          <w:color w:val="000000" w:themeColor="text1"/>
          <w:sz w:val="28"/>
          <w:szCs w:val="28"/>
        </w:rPr>
        <w:t xml:space="preserve"> и калоприемники); абсорбирующее белье, подгузники; кресла-стулья с санитарным оснащением; </w:t>
      </w:r>
      <w:proofErr w:type="spellStart"/>
      <w:r w:rsidRPr="00FE5170">
        <w:rPr>
          <w:color w:val="000000" w:themeColor="text1"/>
          <w:sz w:val="28"/>
          <w:szCs w:val="28"/>
        </w:rPr>
        <w:t>брайлевский</w:t>
      </w:r>
      <w:proofErr w:type="spellEnd"/>
      <w:r w:rsidRPr="00FE5170">
        <w:rPr>
          <w:color w:val="000000" w:themeColor="text1"/>
          <w:sz w:val="28"/>
          <w:szCs w:val="28"/>
        </w:rPr>
        <w:t xml:space="preserve"> дисплей, программное обеспечение экранного доступа.</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Распоряжением Правительства РФ от 16.01.2023 № 42-р внесены изменения в распоряжение Правительства РФ от 30.12.2005 № 2347-р «О федеральном перечне реабилитационных мероприятий, технических средств реабилитации и услуг, предоставляемых инвалиду». Теперь в перечень дополнительно включаются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 Обеспечение инвалидов техническими средствами реабилитации осуществляется на основании индивидуальных программ реабилитации или </w:t>
      </w:r>
      <w:proofErr w:type="spellStart"/>
      <w:r w:rsidRPr="00FE5170">
        <w:rPr>
          <w:color w:val="000000" w:themeColor="text1"/>
          <w:sz w:val="28"/>
          <w:szCs w:val="28"/>
        </w:rPr>
        <w:t>абилитации</w:t>
      </w:r>
      <w:proofErr w:type="spellEnd"/>
      <w:r w:rsidRPr="00FE5170">
        <w:rPr>
          <w:color w:val="000000" w:themeColor="text1"/>
          <w:sz w:val="28"/>
          <w:szCs w:val="28"/>
        </w:rPr>
        <w:t xml:space="preserve"> инвалида, разрабатываемых учреждениями </w:t>
      </w:r>
      <w:proofErr w:type="gramStart"/>
      <w:r w:rsidRPr="00FE5170">
        <w:rPr>
          <w:color w:val="000000" w:themeColor="text1"/>
          <w:sz w:val="28"/>
          <w:szCs w:val="28"/>
        </w:rPr>
        <w:t>медико-социальной</w:t>
      </w:r>
      <w:proofErr w:type="gramEnd"/>
      <w:r w:rsidRPr="00FE5170">
        <w:rPr>
          <w:color w:val="000000" w:themeColor="text1"/>
          <w:sz w:val="28"/>
          <w:szCs w:val="28"/>
        </w:rPr>
        <w:t xml:space="preserve"> экспертизы, и в пределах средств, выделяемых Фонду социального страхования (далее – Фонд) из федерального бюджета.</w:t>
      </w:r>
    </w:p>
    <w:p w:rsidR="000B2EC7" w:rsidRPr="00FE5170" w:rsidRDefault="000B2EC7"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Право работника на учебный отпуск</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Трудовым кодексом Р</w:t>
      </w:r>
      <w:r w:rsidRPr="00FE5170">
        <w:rPr>
          <w:color w:val="000000" w:themeColor="text1"/>
          <w:sz w:val="28"/>
          <w:szCs w:val="28"/>
        </w:rPr>
        <w:t>Ф</w:t>
      </w:r>
      <w:r w:rsidRPr="00FE5170">
        <w:rPr>
          <w:color w:val="000000" w:themeColor="text1"/>
          <w:sz w:val="28"/>
          <w:szCs w:val="28"/>
        </w:rPr>
        <w:t xml:space="preserve"> каждому работнику предоставлено право на учебный отпуск. При этом</w:t>
      </w:r>
      <w:proofErr w:type="gramStart"/>
      <w:r w:rsidRPr="00FE5170">
        <w:rPr>
          <w:color w:val="000000" w:themeColor="text1"/>
          <w:sz w:val="28"/>
          <w:szCs w:val="28"/>
        </w:rPr>
        <w:t>,</w:t>
      </w:r>
      <w:proofErr w:type="gramEnd"/>
      <w:r w:rsidRPr="00FE5170">
        <w:rPr>
          <w:color w:val="000000" w:themeColor="text1"/>
          <w:sz w:val="28"/>
          <w:szCs w:val="28"/>
        </w:rPr>
        <w:t xml:space="preserve"> работодатель обязан предоставлять работникам, совмещающим работу с получением образования, учебные отпуска с сохранением среднего заработка или без оплаты (далее - учебный отпуск). Вместе с тем, работнику указанная гарантия предоставлена в случае получения образования соответствующего уровня впервые, при </w:t>
      </w:r>
      <w:proofErr w:type="gramStart"/>
      <w:r w:rsidRPr="00FE5170">
        <w:rPr>
          <w:color w:val="000000" w:themeColor="text1"/>
          <w:sz w:val="28"/>
          <w:szCs w:val="28"/>
        </w:rPr>
        <w:t>обучении</w:t>
      </w:r>
      <w:proofErr w:type="gramEnd"/>
      <w:r w:rsidRPr="00FE5170">
        <w:rPr>
          <w:color w:val="000000" w:themeColor="text1"/>
          <w:sz w:val="28"/>
          <w:szCs w:val="28"/>
        </w:rPr>
        <w:t xml:space="preserve"> по аккредитованной образовательной программе. Это может быть, как высшее, так среднее профессиональное образование.</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Коллективным или трудовым </w:t>
      </w:r>
      <w:proofErr w:type="gramStart"/>
      <w:r w:rsidRPr="00FE5170">
        <w:rPr>
          <w:color w:val="000000" w:themeColor="text1"/>
          <w:sz w:val="28"/>
          <w:szCs w:val="28"/>
        </w:rPr>
        <w:t>договором</w:t>
      </w:r>
      <w:proofErr w:type="gramEnd"/>
      <w:r w:rsidRPr="00FE5170">
        <w:rPr>
          <w:color w:val="000000" w:themeColor="text1"/>
          <w:sz w:val="28"/>
          <w:szCs w:val="28"/>
        </w:rPr>
        <w:t xml:space="preserve"> возможно предусмотреть дополнительные гарантии работнику, в том числе предоставление отпуска работнику при получении второго и последующих образований.</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Работник не может взять учебный отпуск без необходимости, когда ему захочется. Учебный отпуск предоставляется только в тех случаях, когда это предусмотрено законом. Для получения такого отпуска работнику необходимо </w:t>
      </w:r>
      <w:proofErr w:type="gramStart"/>
      <w:r w:rsidRPr="00FE5170">
        <w:rPr>
          <w:color w:val="000000" w:themeColor="text1"/>
          <w:sz w:val="28"/>
          <w:szCs w:val="28"/>
        </w:rPr>
        <w:t>предоставить соответствующую справку-вызов</w:t>
      </w:r>
      <w:proofErr w:type="gramEnd"/>
      <w:r w:rsidRPr="00FE5170">
        <w:rPr>
          <w:color w:val="000000" w:themeColor="text1"/>
          <w:sz w:val="28"/>
          <w:szCs w:val="28"/>
        </w:rPr>
        <w:t xml:space="preserve"> из образовательного учреждения.</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Общая продолжительность учебного отпуска будет указана в справке-вызове, продолжительность оплачиваемого отпуска ограничена Трудовым кодексом Российской Федерации. Так, для студента очно-заочной и заочной магистратуры или </w:t>
      </w:r>
      <w:proofErr w:type="spellStart"/>
      <w:r w:rsidRPr="00FE5170">
        <w:rPr>
          <w:color w:val="000000" w:themeColor="text1"/>
          <w:sz w:val="28"/>
          <w:szCs w:val="28"/>
        </w:rPr>
        <w:t>бакалавриата</w:t>
      </w:r>
      <w:proofErr w:type="spellEnd"/>
      <w:r w:rsidRPr="00FE5170">
        <w:rPr>
          <w:color w:val="000000" w:themeColor="text1"/>
          <w:sz w:val="28"/>
          <w:szCs w:val="28"/>
        </w:rPr>
        <w:t xml:space="preserve"> оплачиваемый отпуск: на 1-м и 2-м курсах </w:t>
      </w:r>
      <w:r w:rsidRPr="00FE5170">
        <w:rPr>
          <w:color w:val="000000" w:themeColor="text1"/>
          <w:sz w:val="28"/>
          <w:szCs w:val="28"/>
        </w:rPr>
        <w:t>–</w:t>
      </w:r>
      <w:r w:rsidRPr="00FE5170">
        <w:rPr>
          <w:color w:val="000000" w:themeColor="text1"/>
          <w:sz w:val="28"/>
          <w:szCs w:val="28"/>
        </w:rPr>
        <w:t xml:space="preserve"> 40</w:t>
      </w:r>
      <w:r w:rsidRPr="00FE5170">
        <w:rPr>
          <w:color w:val="000000" w:themeColor="text1"/>
          <w:sz w:val="28"/>
          <w:szCs w:val="28"/>
        </w:rPr>
        <w:t xml:space="preserve"> </w:t>
      </w:r>
      <w:r w:rsidRPr="00FE5170">
        <w:rPr>
          <w:color w:val="000000" w:themeColor="text1"/>
          <w:sz w:val="28"/>
          <w:szCs w:val="28"/>
        </w:rPr>
        <w:t xml:space="preserve">дней, </w:t>
      </w:r>
      <w:proofErr w:type="gramStart"/>
      <w:r w:rsidRPr="00FE5170">
        <w:rPr>
          <w:color w:val="000000" w:themeColor="text1"/>
          <w:sz w:val="28"/>
          <w:szCs w:val="28"/>
        </w:rPr>
        <w:t>на</w:t>
      </w:r>
      <w:proofErr w:type="gramEnd"/>
      <w:r w:rsidRPr="00FE5170">
        <w:rPr>
          <w:color w:val="000000" w:themeColor="text1"/>
          <w:sz w:val="28"/>
          <w:szCs w:val="28"/>
        </w:rPr>
        <w:t xml:space="preserve"> последующих </w:t>
      </w:r>
      <w:r w:rsidRPr="00FE5170">
        <w:rPr>
          <w:color w:val="000000" w:themeColor="text1"/>
          <w:sz w:val="28"/>
          <w:szCs w:val="28"/>
        </w:rPr>
        <w:t>–</w:t>
      </w:r>
      <w:r w:rsidRPr="00FE5170">
        <w:rPr>
          <w:color w:val="000000" w:themeColor="text1"/>
          <w:sz w:val="28"/>
          <w:szCs w:val="28"/>
        </w:rPr>
        <w:t xml:space="preserve"> 50</w:t>
      </w:r>
      <w:r w:rsidRPr="00FE5170">
        <w:rPr>
          <w:color w:val="000000" w:themeColor="text1"/>
          <w:sz w:val="28"/>
          <w:szCs w:val="28"/>
        </w:rPr>
        <w:t xml:space="preserve"> </w:t>
      </w:r>
      <w:r w:rsidRPr="00FE5170">
        <w:rPr>
          <w:color w:val="000000" w:themeColor="text1"/>
          <w:sz w:val="28"/>
          <w:szCs w:val="28"/>
        </w:rPr>
        <w:t xml:space="preserve">дней в учебном году, в период </w:t>
      </w:r>
      <w:proofErr w:type="spellStart"/>
      <w:r w:rsidRPr="00FE5170">
        <w:rPr>
          <w:color w:val="000000" w:themeColor="text1"/>
          <w:sz w:val="28"/>
          <w:szCs w:val="28"/>
        </w:rPr>
        <w:t>госэкзаменов</w:t>
      </w:r>
      <w:proofErr w:type="spellEnd"/>
      <w:r w:rsidRPr="00FE5170">
        <w:rPr>
          <w:color w:val="000000" w:themeColor="text1"/>
          <w:sz w:val="28"/>
          <w:szCs w:val="28"/>
        </w:rPr>
        <w:t xml:space="preserve"> </w:t>
      </w:r>
      <w:r w:rsidRPr="00FE5170">
        <w:rPr>
          <w:color w:val="000000" w:themeColor="text1"/>
          <w:sz w:val="28"/>
          <w:szCs w:val="28"/>
        </w:rPr>
        <w:t>–</w:t>
      </w:r>
      <w:r w:rsidRPr="00FE5170">
        <w:rPr>
          <w:color w:val="000000" w:themeColor="text1"/>
          <w:sz w:val="28"/>
          <w:szCs w:val="28"/>
        </w:rPr>
        <w:t xml:space="preserve"> 4</w:t>
      </w:r>
      <w:r w:rsidRPr="00FE5170">
        <w:rPr>
          <w:color w:val="000000" w:themeColor="text1"/>
          <w:sz w:val="28"/>
          <w:szCs w:val="28"/>
        </w:rPr>
        <w:t xml:space="preserve"> </w:t>
      </w:r>
      <w:r w:rsidRPr="00FE5170">
        <w:rPr>
          <w:color w:val="000000" w:themeColor="text1"/>
          <w:sz w:val="28"/>
          <w:szCs w:val="28"/>
        </w:rPr>
        <w:t xml:space="preserve">месяца. Студенту, обучающемуся очно, положен только неоплачиваемый отпуск: на сдачу сессии - 15 дней в учебном году, на сдачу </w:t>
      </w:r>
      <w:proofErr w:type="spellStart"/>
      <w:r w:rsidRPr="00FE5170">
        <w:rPr>
          <w:color w:val="000000" w:themeColor="text1"/>
          <w:sz w:val="28"/>
          <w:szCs w:val="28"/>
        </w:rPr>
        <w:t>госэкзаменов</w:t>
      </w:r>
      <w:proofErr w:type="spellEnd"/>
      <w:r w:rsidRPr="00FE5170">
        <w:rPr>
          <w:color w:val="000000" w:themeColor="text1"/>
          <w:sz w:val="28"/>
          <w:szCs w:val="28"/>
        </w:rPr>
        <w:t xml:space="preserve"> и </w:t>
      </w:r>
      <w:proofErr w:type="gramStart"/>
      <w:r w:rsidRPr="00FE5170">
        <w:rPr>
          <w:color w:val="000000" w:themeColor="text1"/>
          <w:sz w:val="28"/>
          <w:szCs w:val="28"/>
        </w:rPr>
        <w:t>защиту диплома</w:t>
      </w:r>
      <w:proofErr w:type="gramEnd"/>
      <w:r w:rsidRPr="00FE5170">
        <w:rPr>
          <w:color w:val="000000" w:themeColor="text1"/>
          <w:sz w:val="28"/>
          <w:szCs w:val="28"/>
        </w:rPr>
        <w:t xml:space="preserve"> - 4 месяца (ст. 173 ТК РФ).</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Работодатель предоставляет учебный отпуск в то время, когда такой отпуск работнику необходим. Перенести такой отпуск на другое время работодатель не может. Учебный отпуск предоставляется работнику независимо от продолжительности работы у работодателя, в том числе в период испытания. Также не может быть отказано работнику в учебном отпуске по той причине, что при поступлении на работу он не предупредил работодателя о своем желании совмещать работу с обучением.</w:t>
      </w: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Гарантии прав инвалидов при заключении трудового договора</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В соответствии с Федеральным законом «О социальной защите инвалидов Российской Федерации» инвалидам предоставляются гарантии трудовой занятости путем проведения специальных мероприятий, способствующих повышению их конкурентоспособности на рынке труда, а именно: установление квоты для приема на работу инвалидов и минимального количества специальных рабочих мест для инвалидов; резервирование рабочих мест по профессиям, наиболее подходящим для трудоустройства инвалидов;</w:t>
      </w:r>
      <w:proofErr w:type="gramEnd"/>
      <w:r w:rsidRPr="00FE5170">
        <w:rPr>
          <w:color w:val="000000" w:themeColor="text1"/>
          <w:sz w:val="28"/>
          <w:szCs w:val="28"/>
        </w:rPr>
        <w:t xml:space="preserve"> стимулирование создания предприятиями, учреждениями, организациями дополнительных рабочих мест для трудоустройства инвалидов и другие.</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Статьёй 64 Трудового кодекса РФ установлен запрет прямого или косвенного ограничения прав или установление прямых или косвенных преимуще</w:t>
      </w:r>
      <w:proofErr w:type="gramStart"/>
      <w:r w:rsidRPr="00FE5170">
        <w:rPr>
          <w:color w:val="000000" w:themeColor="text1"/>
          <w:sz w:val="28"/>
          <w:szCs w:val="28"/>
        </w:rPr>
        <w:t>ств пр</w:t>
      </w:r>
      <w:proofErr w:type="gramEnd"/>
      <w:r w:rsidRPr="00FE5170">
        <w:rPr>
          <w:color w:val="000000" w:themeColor="text1"/>
          <w:sz w:val="28"/>
          <w:szCs w:val="28"/>
        </w:rPr>
        <w:t>и заключении трудового договора по обстоятельствам, не связанным с деловыми качествами работника, за исключением случаев, при которых право или обязанность устанавливать такие ограничения или преимущества предусмотрены законами.</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 xml:space="preserve">Не заключение работодателем с инвалидом трудового договора по вакантной должности на квотируемое рабочее место по обстоятельствам, не связанным с деловыми качествами кандидата, свидетельствует о проявлении дискриминации и нарушает его право на труд. Отказ в приеме на работу инвалида возможен только в связи с наличием в законе прямого запрета на прием или в случае несоответствия соискателя требованиям, предъявляемым для работы по конкретной профессии (должности). Нарушение прав инвалидов в области трудоустройства, а также дискриминация влекут административную ответственность </w:t>
      </w:r>
      <w:proofErr w:type="gramStart"/>
      <w:r w:rsidRPr="00FE5170">
        <w:rPr>
          <w:color w:val="000000" w:themeColor="text1"/>
          <w:sz w:val="28"/>
          <w:szCs w:val="28"/>
        </w:rPr>
        <w:t>по</w:t>
      </w:r>
      <w:proofErr w:type="gramEnd"/>
      <w:r w:rsidRPr="00FE5170">
        <w:rPr>
          <w:color w:val="000000" w:themeColor="text1"/>
          <w:sz w:val="28"/>
          <w:szCs w:val="28"/>
        </w:rPr>
        <w:t xml:space="preserve"> </w:t>
      </w:r>
      <w:proofErr w:type="gramStart"/>
      <w:r w:rsidRPr="00FE5170">
        <w:rPr>
          <w:color w:val="000000" w:themeColor="text1"/>
          <w:sz w:val="28"/>
          <w:szCs w:val="28"/>
        </w:rPr>
        <w:t>статьями</w:t>
      </w:r>
      <w:proofErr w:type="gramEnd"/>
      <w:r w:rsidRPr="00FE5170">
        <w:rPr>
          <w:color w:val="000000" w:themeColor="text1"/>
          <w:sz w:val="28"/>
          <w:szCs w:val="28"/>
        </w:rPr>
        <w:t xml:space="preserve"> 5.42, 5.62 Кодекса Российской Федерации об административных правонарушениях.</w:t>
      </w:r>
    </w:p>
    <w:p w:rsidR="00FE5170" w:rsidRP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spacing w:after="0" w:line="240" w:lineRule="auto"/>
        <w:jc w:val="both"/>
        <w:rPr>
          <w:rFonts w:ascii="Times New Roman" w:hAnsi="Times New Roman" w:cs="Times New Roman"/>
          <w:color w:val="000000" w:themeColor="text1"/>
          <w:sz w:val="28"/>
          <w:szCs w:val="28"/>
        </w:rPr>
      </w:pPr>
    </w:p>
    <w:p w:rsidR="00FE5170" w:rsidRPr="00FE5170" w:rsidRDefault="00FE5170" w:rsidP="00FE5170">
      <w:pPr>
        <w:pStyle w:val="a3"/>
        <w:shd w:val="clear" w:color="auto" w:fill="FFFFFF"/>
        <w:spacing w:before="0" w:beforeAutospacing="0" w:after="0" w:afterAutospacing="0"/>
        <w:jc w:val="center"/>
        <w:rPr>
          <w:color w:val="000000" w:themeColor="text1"/>
          <w:sz w:val="28"/>
          <w:szCs w:val="28"/>
        </w:rPr>
      </w:pPr>
      <w:r w:rsidRPr="00FE5170">
        <w:rPr>
          <w:rStyle w:val="a4"/>
          <w:color w:val="000000" w:themeColor="text1"/>
          <w:sz w:val="28"/>
          <w:szCs w:val="28"/>
        </w:rPr>
        <w:lastRenderedPageBreak/>
        <w:t xml:space="preserve">Максимальный размер выплаты по больничному листу и порядок начисления </w:t>
      </w:r>
      <w:proofErr w:type="gramStart"/>
      <w:r w:rsidRPr="00FE5170">
        <w:rPr>
          <w:rStyle w:val="a4"/>
          <w:color w:val="000000" w:themeColor="text1"/>
          <w:sz w:val="28"/>
          <w:szCs w:val="28"/>
        </w:rPr>
        <w:t>больничных</w:t>
      </w:r>
      <w:proofErr w:type="gramEnd"/>
      <w:r w:rsidRPr="00FE5170">
        <w:rPr>
          <w:rStyle w:val="a4"/>
          <w:color w:val="000000" w:themeColor="text1"/>
          <w:sz w:val="28"/>
          <w:szCs w:val="28"/>
        </w:rPr>
        <w:t xml:space="preserve"> для занятых по гражданско-правовым договорам в 2023 году</w:t>
      </w: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jc w:val="both"/>
        <w:rPr>
          <w:color w:val="000000" w:themeColor="text1"/>
          <w:sz w:val="28"/>
          <w:szCs w:val="28"/>
        </w:rPr>
      </w:pP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 01.01.2023 повысился максимальный размер выплаты пособия по временной нетрудоспособности. При этом</w:t>
      </w:r>
      <w:proofErr w:type="gramStart"/>
      <w:r w:rsidRPr="00FE5170">
        <w:rPr>
          <w:color w:val="000000" w:themeColor="text1"/>
          <w:sz w:val="28"/>
          <w:szCs w:val="28"/>
        </w:rPr>
        <w:t>,</w:t>
      </w:r>
      <w:proofErr w:type="gramEnd"/>
      <w:r w:rsidRPr="00FE5170">
        <w:rPr>
          <w:color w:val="000000" w:themeColor="text1"/>
          <w:sz w:val="28"/>
          <w:szCs w:val="28"/>
        </w:rPr>
        <w:t xml:space="preserve"> его размер зависит от продолжительности страхового стажа работника. При расчете пособия учитывается заработок за два календарных года, предшествующих году наступления временной нетрудоспособности.</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Максимальная сумма пособия в 2023 году составляет: - 83 204 руб. в месяц при страховом стаже восемь лет и более (100% среднего заработка); - 66 564 руб. в месяц при страховом стаже от пяти до восьми лет (80% среднего заработка); - 49 923 руб. в месяц при страховом стаже до пяти лет (60% среднего заработка).</w:t>
      </w:r>
      <w:proofErr w:type="gramEnd"/>
      <w:r w:rsidRPr="00FE5170">
        <w:rPr>
          <w:color w:val="000000" w:themeColor="text1"/>
          <w:sz w:val="28"/>
          <w:szCs w:val="28"/>
        </w:rPr>
        <w:t xml:space="preserve"> Максимальная сумма пособия по временной нетрудоспособности при стаже от восьми лет в 2022 году составляла 78 207 руб. за полный календарный месяц.</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С</w:t>
      </w:r>
      <w:r w:rsidRPr="00FE5170">
        <w:rPr>
          <w:color w:val="000000" w:themeColor="text1"/>
          <w:sz w:val="28"/>
          <w:szCs w:val="28"/>
        </w:rPr>
        <w:t xml:space="preserve"> 2023 года право на пособие по временной нетрудоспособности возникает также в случае выполнения работ (услуг) по гражданско-правовым договорам, договорам авторского заказа, договорам отчуждения авторских прав. Право на пособие возникает у граждан при заключении гражданского правового договора при условии, если за прошлый календарный год есть страховые отчисления не менее сумм, выплачиваемых с минимального </w:t>
      </w:r>
      <w:proofErr w:type="gramStart"/>
      <w:r w:rsidRPr="00FE5170">
        <w:rPr>
          <w:color w:val="000000" w:themeColor="text1"/>
          <w:sz w:val="28"/>
          <w:szCs w:val="28"/>
        </w:rPr>
        <w:t>размера оплаты труда</w:t>
      </w:r>
      <w:proofErr w:type="gramEnd"/>
      <w:r w:rsidRPr="00FE5170">
        <w:rPr>
          <w:color w:val="000000" w:themeColor="text1"/>
          <w:sz w:val="28"/>
          <w:szCs w:val="28"/>
        </w:rPr>
        <w:t xml:space="preserve"> (в 2022 году - 4833,72 руб.). В данном случае учитываются также взносы, которые уплачивались с трудовых договоров. Социальный фонд России перечисляет выплаты по </w:t>
      </w:r>
      <w:proofErr w:type="gramStart"/>
      <w:r w:rsidRPr="00FE5170">
        <w:rPr>
          <w:color w:val="000000" w:themeColor="text1"/>
          <w:sz w:val="28"/>
          <w:szCs w:val="28"/>
        </w:rPr>
        <w:t>больничным</w:t>
      </w:r>
      <w:proofErr w:type="gramEnd"/>
      <w:r w:rsidRPr="00FE5170">
        <w:rPr>
          <w:color w:val="000000" w:themeColor="text1"/>
          <w:sz w:val="28"/>
          <w:szCs w:val="28"/>
        </w:rPr>
        <w:t xml:space="preserve"> напрямую гражданину на основании электронного больничного.</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r w:rsidRPr="00FE5170">
        <w:rPr>
          <w:color w:val="000000" w:themeColor="text1"/>
          <w:sz w:val="28"/>
          <w:szCs w:val="28"/>
        </w:rPr>
        <w:t>В случае</w:t>
      </w:r>
      <w:proofErr w:type="gramStart"/>
      <w:r w:rsidRPr="00FE5170">
        <w:rPr>
          <w:color w:val="000000" w:themeColor="text1"/>
          <w:sz w:val="28"/>
          <w:szCs w:val="28"/>
        </w:rPr>
        <w:t>,</w:t>
      </w:r>
      <w:proofErr w:type="gramEnd"/>
      <w:r w:rsidRPr="00FE5170">
        <w:rPr>
          <w:color w:val="000000" w:themeColor="text1"/>
          <w:sz w:val="28"/>
          <w:szCs w:val="28"/>
        </w:rPr>
        <w:t xml:space="preserve"> если договоры заключены сразу с несколькими компаниями, то пособия выплачиваются страховщиком по одному из работодателей - по выбору самого застрахованного лица.</w:t>
      </w:r>
    </w:p>
    <w:p w:rsidR="00FE5170" w:rsidRPr="00FE5170" w:rsidRDefault="00FE5170" w:rsidP="00FE5170">
      <w:pPr>
        <w:pStyle w:val="a3"/>
        <w:shd w:val="clear" w:color="auto" w:fill="FFFFFF"/>
        <w:spacing w:before="0" w:beforeAutospacing="0" w:after="0" w:afterAutospacing="0"/>
        <w:ind w:firstLine="708"/>
        <w:jc w:val="both"/>
        <w:rPr>
          <w:color w:val="000000" w:themeColor="text1"/>
          <w:sz w:val="28"/>
          <w:szCs w:val="28"/>
        </w:rPr>
      </w:pPr>
      <w:proofErr w:type="gramStart"/>
      <w:r w:rsidRPr="00FE5170">
        <w:rPr>
          <w:color w:val="000000" w:themeColor="text1"/>
          <w:sz w:val="28"/>
          <w:szCs w:val="28"/>
        </w:rPr>
        <w:t>Порядок формирования листков нетрудоспособности физическим лицам, осуществляющим деятельность по гражданско-правовым договорам, договорам авторского заказа, по договорам об отчуждении авторских прав определен вступившим в силу 01.01.2023 приказом Минздрава России от 13.12.2022 № 790н «О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w:t>
      </w:r>
      <w:proofErr w:type="gramEnd"/>
      <w:r w:rsidRPr="00FE5170">
        <w:rPr>
          <w:color w:val="000000" w:themeColor="text1"/>
          <w:sz w:val="28"/>
          <w:szCs w:val="28"/>
        </w:rPr>
        <w:t xml:space="preserve"> Федерации, утвержденные приказом Министерства здравоохранения Российской Федерации от 23.11.2021 № 1089н</w:t>
      </w:r>
      <w:bookmarkStart w:id="0" w:name="_GoBack"/>
      <w:bookmarkEnd w:id="0"/>
    </w:p>
    <w:sectPr w:rsidR="00FE5170" w:rsidRPr="00FE5170" w:rsidSect="000B2EC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E0"/>
    <w:rsid w:val="000B2EC7"/>
    <w:rsid w:val="00282653"/>
    <w:rsid w:val="004001E0"/>
    <w:rsid w:val="00FE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2EC7"/>
    <w:rPr>
      <w:b/>
      <w:bCs/>
    </w:rPr>
  </w:style>
  <w:style w:type="character" w:styleId="a5">
    <w:name w:val="Hyperlink"/>
    <w:basedOn w:val="a0"/>
    <w:uiPriority w:val="99"/>
    <w:semiHidden/>
    <w:unhideWhenUsed/>
    <w:rsid w:val="000B2EC7"/>
    <w:rPr>
      <w:color w:val="0000FF"/>
      <w:u w:val="single"/>
    </w:rPr>
  </w:style>
  <w:style w:type="character" w:styleId="a6">
    <w:name w:val="Emphasis"/>
    <w:basedOn w:val="a0"/>
    <w:uiPriority w:val="20"/>
    <w:qFormat/>
    <w:rsid w:val="00FE51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2EC7"/>
    <w:rPr>
      <w:b/>
      <w:bCs/>
    </w:rPr>
  </w:style>
  <w:style w:type="character" w:styleId="a5">
    <w:name w:val="Hyperlink"/>
    <w:basedOn w:val="a0"/>
    <w:uiPriority w:val="99"/>
    <w:semiHidden/>
    <w:unhideWhenUsed/>
    <w:rsid w:val="000B2EC7"/>
    <w:rPr>
      <w:color w:val="0000FF"/>
      <w:u w:val="single"/>
    </w:rPr>
  </w:style>
  <w:style w:type="character" w:styleId="a6">
    <w:name w:val="Emphasis"/>
    <w:basedOn w:val="a0"/>
    <w:uiPriority w:val="20"/>
    <w:qFormat/>
    <w:rsid w:val="00FE5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3679">
      <w:bodyDiv w:val="1"/>
      <w:marLeft w:val="0"/>
      <w:marRight w:val="0"/>
      <w:marTop w:val="0"/>
      <w:marBottom w:val="0"/>
      <w:divBdr>
        <w:top w:val="none" w:sz="0" w:space="0" w:color="auto"/>
        <w:left w:val="none" w:sz="0" w:space="0" w:color="auto"/>
        <w:bottom w:val="none" w:sz="0" w:space="0" w:color="auto"/>
        <w:right w:val="none" w:sz="0" w:space="0" w:color="auto"/>
      </w:divBdr>
    </w:div>
    <w:div w:id="344135764">
      <w:bodyDiv w:val="1"/>
      <w:marLeft w:val="0"/>
      <w:marRight w:val="0"/>
      <w:marTop w:val="0"/>
      <w:marBottom w:val="0"/>
      <w:divBdr>
        <w:top w:val="none" w:sz="0" w:space="0" w:color="auto"/>
        <w:left w:val="none" w:sz="0" w:space="0" w:color="auto"/>
        <w:bottom w:val="none" w:sz="0" w:space="0" w:color="auto"/>
        <w:right w:val="none" w:sz="0" w:space="0" w:color="auto"/>
      </w:divBdr>
    </w:div>
    <w:div w:id="392507730">
      <w:bodyDiv w:val="1"/>
      <w:marLeft w:val="0"/>
      <w:marRight w:val="0"/>
      <w:marTop w:val="0"/>
      <w:marBottom w:val="0"/>
      <w:divBdr>
        <w:top w:val="none" w:sz="0" w:space="0" w:color="auto"/>
        <w:left w:val="none" w:sz="0" w:space="0" w:color="auto"/>
        <w:bottom w:val="none" w:sz="0" w:space="0" w:color="auto"/>
        <w:right w:val="none" w:sz="0" w:space="0" w:color="auto"/>
      </w:divBdr>
    </w:div>
    <w:div w:id="441456034">
      <w:bodyDiv w:val="1"/>
      <w:marLeft w:val="0"/>
      <w:marRight w:val="0"/>
      <w:marTop w:val="0"/>
      <w:marBottom w:val="0"/>
      <w:divBdr>
        <w:top w:val="none" w:sz="0" w:space="0" w:color="auto"/>
        <w:left w:val="none" w:sz="0" w:space="0" w:color="auto"/>
        <w:bottom w:val="none" w:sz="0" w:space="0" w:color="auto"/>
        <w:right w:val="none" w:sz="0" w:space="0" w:color="auto"/>
      </w:divBdr>
    </w:div>
    <w:div w:id="561644766">
      <w:bodyDiv w:val="1"/>
      <w:marLeft w:val="0"/>
      <w:marRight w:val="0"/>
      <w:marTop w:val="0"/>
      <w:marBottom w:val="0"/>
      <w:divBdr>
        <w:top w:val="none" w:sz="0" w:space="0" w:color="auto"/>
        <w:left w:val="none" w:sz="0" w:space="0" w:color="auto"/>
        <w:bottom w:val="none" w:sz="0" w:space="0" w:color="auto"/>
        <w:right w:val="none" w:sz="0" w:space="0" w:color="auto"/>
      </w:divBdr>
    </w:div>
    <w:div w:id="618755703">
      <w:bodyDiv w:val="1"/>
      <w:marLeft w:val="0"/>
      <w:marRight w:val="0"/>
      <w:marTop w:val="0"/>
      <w:marBottom w:val="0"/>
      <w:divBdr>
        <w:top w:val="none" w:sz="0" w:space="0" w:color="auto"/>
        <w:left w:val="none" w:sz="0" w:space="0" w:color="auto"/>
        <w:bottom w:val="none" w:sz="0" w:space="0" w:color="auto"/>
        <w:right w:val="none" w:sz="0" w:space="0" w:color="auto"/>
      </w:divBdr>
    </w:div>
    <w:div w:id="627667092">
      <w:bodyDiv w:val="1"/>
      <w:marLeft w:val="0"/>
      <w:marRight w:val="0"/>
      <w:marTop w:val="0"/>
      <w:marBottom w:val="0"/>
      <w:divBdr>
        <w:top w:val="none" w:sz="0" w:space="0" w:color="auto"/>
        <w:left w:val="none" w:sz="0" w:space="0" w:color="auto"/>
        <w:bottom w:val="none" w:sz="0" w:space="0" w:color="auto"/>
        <w:right w:val="none" w:sz="0" w:space="0" w:color="auto"/>
      </w:divBdr>
    </w:div>
    <w:div w:id="697049224">
      <w:bodyDiv w:val="1"/>
      <w:marLeft w:val="0"/>
      <w:marRight w:val="0"/>
      <w:marTop w:val="0"/>
      <w:marBottom w:val="0"/>
      <w:divBdr>
        <w:top w:val="none" w:sz="0" w:space="0" w:color="auto"/>
        <w:left w:val="none" w:sz="0" w:space="0" w:color="auto"/>
        <w:bottom w:val="none" w:sz="0" w:space="0" w:color="auto"/>
        <w:right w:val="none" w:sz="0" w:space="0" w:color="auto"/>
      </w:divBdr>
    </w:div>
    <w:div w:id="801846291">
      <w:bodyDiv w:val="1"/>
      <w:marLeft w:val="0"/>
      <w:marRight w:val="0"/>
      <w:marTop w:val="0"/>
      <w:marBottom w:val="0"/>
      <w:divBdr>
        <w:top w:val="none" w:sz="0" w:space="0" w:color="auto"/>
        <w:left w:val="none" w:sz="0" w:space="0" w:color="auto"/>
        <w:bottom w:val="none" w:sz="0" w:space="0" w:color="auto"/>
        <w:right w:val="none" w:sz="0" w:space="0" w:color="auto"/>
      </w:divBdr>
    </w:div>
    <w:div w:id="902368101">
      <w:bodyDiv w:val="1"/>
      <w:marLeft w:val="0"/>
      <w:marRight w:val="0"/>
      <w:marTop w:val="0"/>
      <w:marBottom w:val="0"/>
      <w:divBdr>
        <w:top w:val="none" w:sz="0" w:space="0" w:color="auto"/>
        <w:left w:val="none" w:sz="0" w:space="0" w:color="auto"/>
        <w:bottom w:val="none" w:sz="0" w:space="0" w:color="auto"/>
        <w:right w:val="none" w:sz="0" w:space="0" w:color="auto"/>
      </w:divBdr>
    </w:div>
    <w:div w:id="938218701">
      <w:bodyDiv w:val="1"/>
      <w:marLeft w:val="0"/>
      <w:marRight w:val="0"/>
      <w:marTop w:val="0"/>
      <w:marBottom w:val="0"/>
      <w:divBdr>
        <w:top w:val="none" w:sz="0" w:space="0" w:color="auto"/>
        <w:left w:val="none" w:sz="0" w:space="0" w:color="auto"/>
        <w:bottom w:val="none" w:sz="0" w:space="0" w:color="auto"/>
        <w:right w:val="none" w:sz="0" w:space="0" w:color="auto"/>
      </w:divBdr>
    </w:div>
    <w:div w:id="1187328479">
      <w:bodyDiv w:val="1"/>
      <w:marLeft w:val="0"/>
      <w:marRight w:val="0"/>
      <w:marTop w:val="0"/>
      <w:marBottom w:val="0"/>
      <w:divBdr>
        <w:top w:val="none" w:sz="0" w:space="0" w:color="auto"/>
        <w:left w:val="none" w:sz="0" w:space="0" w:color="auto"/>
        <w:bottom w:val="none" w:sz="0" w:space="0" w:color="auto"/>
        <w:right w:val="none" w:sz="0" w:space="0" w:color="auto"/>
      </w:divBdr>
    </w:div>
    <w:div w:id="1298880643">
      <w:bodyDiv w:val="1"/>
      <w:marLeft w:val="0"/>
      <w:marRight w:val="0"/>
      <w:marTop w:val="0"/>
      <w:marBottom w:val="0"/>
      <w:divBdr>
        <w:top w:val="none" w:sz="0" w:space="0" w:color="auto"/>
        <w:left w:val="none" w:sz="0" w:space="0" w:color="auto"/>
        <w:bottom w:val="none" w:sz="0" w:space="0" w:color="auto"/>
        <w:right w:val="none" w:sz="0" w:space="0" w:color="auto"/>
      </w:divBdr>
    </w:div>
    <w:div w:id="1344432002">
      <w:bodyDiv w:val="1"/>
      <w:marLeft w:val="0"/>
      <w:marRight w:val="0"/>
      <w:marTop w:val="0"/>
      <w:marBottom w:val="0"/>
      <w:divBdr>
        <w:top w:val="none" w:sz="0" w:space="0" w:color="auto"/>
        <w:left w:val="none" w:sz="0" w:space="0" w:color="auto"/>
        <w:bottom w:val="none" w:sz="0" w:space="0" w:color="auto"/>
        <w:right w:val="none" w:sz="0" w:space="0" w:color="auto"/>
      </w:divBdr>
    </w:div>
    <w:div w:id="1361081763">
      <w:bodyDiv w:val="1"/>
      <w:marLeft w:val="0"/>
      <w:marRight w:val="0"/>
      <w:marTop w:val="0"/>
      <w:marBottom w:val="0"/>
      <w:divBdr>
        <w:top w:val="none" w:sz="0" w:space="0" w:color="auto"/>
        <w:left w:val="none" w:sz="0" w:space="0" w:color="auto"/>
        <w:bottom w:val="none" w:sz="0" w:space="0" w:color="auto"/>
        <w:right w:val="none" w:sz="0" w:space="0" w:color="auto"/>
      </w:divBdr>
    </w:div>
    <w:div w:id="1388651302">
      <w:bodyDiv w:val="1"/>
      <w:marLeft w:val="0"/>
      <w:marRight w:val="0"/>
      <w:marTop w:val="0"/>
      <w:marBottom w:val="0"/>
      <w:divBdr>
        <w:top w:val="none" w:sz="0" w:space="0" w:color="auto"/>
        <w:left w:val="none" w:sz="0" w:space="0" w:color="auto"/>
        <w:bottom w:val="none" w:sz="0" w:space="0" w:color="auto"/>
        <w:right w:val="none" w:sz="0" w:space="0" w:color="auto"/>
      </w:divBdr>
    </w:div>
    <w:div w:id="1571184770">
      <w:bodyDiv w:val="1"/>
      <w:marLeft w:val="0"/>
      <w:marRight w:val="0"/>
      <w:marTop w:val="0"/>
      <w:marBottom w:val="0"/>
      <w:divBdr>
        <w:top w:val="none" w:sz="0" w:space="0" w:color="auto"/>
        <w:left w:val="none" w:sz="0" w:space="0" w:color="auto"/>
        <w:bottom w:val="none" w:sz="0" w:space="0" w:color="auto"/>
        <w:right w:val="none" w:sz="0" w:space="0" w:color="auto"/>
      </w:divBdr>
    </w:div>
    <w:div w:id="1631790496">
      <w:bodyDiv w:val="1"/>
      <w:marLeft w:val="0"/>
      <w:marRight w:val="0"/>
      <w:marTop w:val="0"/>
      <w:marBottom w:val="0"/>
      <w:divBdr>
        <w:top w:val="none" w:sz="0" w:space="0" w:color="auto"/>
        <w:left w:val="none" w:sz="0" w:space="0" w:color="auto"/>
        <w:bottom w:val="none" w:sz="0" w:space="0" w:color="auto"/>
        <w:right w:val="none" w:sz="0" w:space="0" w:color="auto"/>
      </w:divBdr>
    </w:div>
    <w:div w:id="1765955247">
      <w:bodyDiv w:val="1"/>
      <w:marLeft w:val="0"/>
      <w:marRight w:val="0"/>
      <w:marTop w:val="0"/>
      <w:marBottom w:val="0"/>
      <w:divBdr>
        <w:top w:val="none" w:sz="0" w:space="0" w:color="auto"/>
        <w:left w:val="none" w:sz="0" w:space="0" w:color="auto"/>
        <w:bottom w:val="none" w:sz="0" w:space="0" w:color="auto"/>
        <w:right w:val="none" w:sz="0" w:space="0" w:color="auto"/>
      </w:divBdr>
    </w:div>
    <w:div w:id="1793087677">
      <w:bodyDiv w:val="1"/>
      <w:marLeft w:val="0"/>
      <w:marRight w:val="0"/>
      <w:marTop w:val="0"/>
      <w:marBottom w:val="0"/>
      <w:divBdr>
        <w:top w:val="none" w:sz="0" w:space="0" w:color="auto"/>
        <w:left w:val="none" w:sz="0" w:space="0" w:color="auto"/>
        <w:bottom w:val="none" w:sz="0" w:space="0" w:color="auto"/>
        <w:right w:val="none" w:sz="0" w:space="0" w:color="auto"/>
      </w:divBdr>
    </w:div>
    <w:div w:id="182596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5927</Words>
  <Characters>33786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2023-07-02T21:14:00Z</dcterms:created>
  <dcterms:modified xsi:type="dcterms:W3CDTF">2023-07-02T21:39:00Z</dcterms:modified>
</cp:coreProperties>
</file>