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658" w:rsidRPr="00487402" w:rsidRDefault="00487402" w:rsidP="00487402">
      <w:pPr>
        <w:spacing w:after="0" w:line="240" w:lineRule="auto"/>
        <w:jc w:val="center"/>
        <w:rPr>
          <w:rFonts w:ascii="Times New Roman" w:hAnsi="Times New Roman" w:cs="Times New Roman"/>
          <w:b/>
          <w:color w:val="000000" w:themeColor="text1"/>
          <w:sz w:val="28"/>
          <w:szCs w:val="28"/>
        </w:rPr>
      </w:pPr>
      <w:r w:rsidRPr="00487402">
        <w:rPr>
          <w:rFonts w:ascii="Times New Roman" w:hAnsi="Times New Roman" w:cs="Times New Roman"/>
          <w:b/>
          <w:color w:val="000000" w:themeColor="text1"/>
          <w:sz w:val="28"/>
          <w:szCs w:val="28"/>
        </w:rPr>
        <w:t>Мойка автомобилей на придомовой территории</w:t>
      </w:r>
    </w:p>
    <w:p w:rsidR="00487402" w:rsidRPr="00487402" w:rsidRDefault="00487402" w:rsidP="00487402">
      <w:pPr>
        <w:pStyle w:val="a3"/>
        <w:shd w:val="clear" w:color="auto" w:fill="FFFFFF"/>
        <w:spacing w:before="0" w:beforeAutospacing="0" w:after="0" w:afterAutospacing="0"/>
        <w:jc w:val="both"/>
        <w:rPr>
          <w:color w:val="000000" w:themeColor="text1"/>
          <w:sz w:val="28"/>
          <w:szCs w:val="28"/>
        </w:rPr>
      </w:pPr>
    </w:p>
    <w:p w:rsidR="00487402" w:rsidRPr="00487402" w:rsidRDefault="00487402" w:rsidP="00487402">
      <w:pPr>
        <w:pStyle w:val="a3"/>
        <w:shd w:val="clear" w:color="auto" w:fill="FFFFFF"/>
        <w:spacing w:before="0" w:beforeAutospacing="0" w:after="0" w:afterAutospacing="0"/>
        <w:ind w:firstLine="708"/>
        <w:jc w:val="both"/>
        <w:rPr>
          <w:color w:val="000000" w:themeColor="text1"/>
          <w:sz w:val="28"/>
          <w:szCs w:val="28"/>
        </w:rPr>
      </w:pPr>
      <w:r w:rsidRPr="00487402">
        <w:rPr>
          <w:color w:val="000000" w:themeColor="text1"/>
          <w:sz w:val="28"/>
          <w:szCs w:val="28"/>
        </w:rPr>
        <w:t>Мойка автомобиля во дворе жилого многоэтажного дома, в том числе прямо перед подъездом, не только наносит вред окружающей среде, но и доставляет дискомфорт проживающим рядом соседям.</w:t>
      </w:r>
    </w:p>
    <w:p w:rsidR="00487402" w:rsidRPr="00487402" w:rsidRDefault="00487402" w:rsidP="00487402">
      <w:pPr>
        <w:pStyle w:val="a3"/>
        <w:shd w:val="clear" w:color="auto" w:fill="FFFFFF"/>
        <w:spacing w:before="0" w:beforeAutospacing="0" w:after="0" w:afterAutospacing="0"/>
        <w:ind w:firstLine="708"/>
        <w:jc w:val="both"/>
        <w:rPr>
          <w:color w:val="000000" w:themeColor="text1"/>
          <w:sz w:val="28"/>
          <w:szCs w:val="28"/>
        </w:rPr>
      </w:pPr>
      <w:r w:rsidRPr="00487402">
        <w:rPr>
          <w:color w:val="000000" w:themeColor="text1"/>
          <w:sz w:val="28"/>
          <w:szCs w:val="28"/>
        </w:rPr>
        <w:t>Смывая с кузова автомобиля грязь, копоть, реагенты, дорожную пыль и другие вещества, токсичные для окружающей среды, автомобилисты могут нанести вред человеку, домашним животным и растениям.</w:t>
      </w:r>
    </w:p>
    <w:p w:rsidR="00487402" w:rsidRPr="00487402" w:rsidRDefault="00487402" w:rsidP="00487402">
      <w:pPr>
        <w:pStyle w:val="a3"/>
        <w:shd w:val="clear" w:color="auto" w:fill="FFFFFF"/>
        <w:spacing w:before="0" w:beforeAutospacing="0" w:after="0" w:afterAutospacing="0"/>
        <w:ind w:firstLine="708"/>
        <w:jc w:val="both"/>
        <w:rPr>
          <w:color w:val="000000" w:themeColor="text1"/>
          <w:sz w:val="28"/>
          <w:szCs w:val="28"/>
        </w:rPr>
      </w:pPr>
      <w:r w:rsidRPr="00487402">
        <w:rPr>
          <w:color w:val="000000" w:themeColor="text1"/>
          <w:sz w:val="28"/>
          <w:szCs w:val="28"/>
        </w:rPr>
        <w:t xml:space="preserve">В соответствии с Федеральным классификационным каталогом отходов, утверждённым приказом </w:t>
      </w:r>
      <w:proofErr w:type="spellStart"/>
      <w:r w:rsidRPr="00487402">
        <w:rPr>
          <w:color w:val="000000" w:themeColor="text1"/>
          <w:sz w:val="28"/>
          <w:szCs w:val="28"/>
        </w:rPr>
        <w:t>Росприроднадзора</w:t>
      </w:r>
      <w:proofErr w:type="spellEnd"/>
      <w:r w:rsidRPr="00487402">
        <w:rPr>
          <w:color w:val="000000" w:themeColor="text1"/>
          <w:sz w:val="28"/>
          <w:szCs w:val="28"/>
        </w:rPr>
        <w:t xml:space="preserve"> от 22.05.2017 № 242, жидкости, содержащие моющие, чистящие и полирующие средства, а также вода от мойки деталей автомобильного транспорта, загрязнённая нефтепродуктами, являются отходами. Согласно части 2 статьи 51 Федерального закона от 10.01.2002 № 7- ФЗ «Об охране окружающей среды» запрещается сброс отходов на почву.</w:t>
      </w:r>
    </w:p>
    <w:p w:rsidR="00487402" w:rsidRPr="00487402" w:rsidRDefault="00487402" w:rsidP="00487402">
      <w:pPr>
        <w:pStyle w:val="a3"/>
        <w:shd w:val="clear" w:color="auto" w:fill="FFFFFF"/>
        <w:spacing w:before="0" w:beforeAutospacing="0" w:after="0" w:afterAutospacing="0"/>
        <w:ind w:firstLine="708"/>
        <w:jc w:val="both"/>
        <w:rPr>
          <w:color w:val="000000" w:themeColor="text1"/>
          <w:sz w:val="28"/>
          <w:szCs w:val="28"/>
        </w:rPr>
      </w:pPr>
      <w:proofErr w:type="gramStart"/>
      <w:r w:rsidRPr="00487402">
        <w:rPr>
          <w:color w:val="000000" w:themeColor="text1"/>
          <w:sz w:val="28"/>
          <w:szCs w:val="28"/>
        </w:rPr>
        <w:t>Аналогичные ограничения установлены и пунктом 135 СанПиН 2.1.3684- 21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утверждённых постановлением главного государственного санитарного врача Российской Федерации от 28.01.2021 № 3, согласно которому запрещена мойка транспортных средств, слив топлива</w:t>
      </w:r>
      <w:proofErr w:type="gramEnd"/>
      <w:r w:rsidRPr="00487402">
        <w:rPr>
          <w:color w:val="000000" w:themeColor="text1"/>
          <w:sz w:val="28"/>
          <w:szCs w:val="28"/>
        </w:rPr>
        <w:t xml:space="preserve"> и масел на территориях многоквартирных жилых домов.</w:t>
      </w:r>
    </w:p>
    <w:p w:rsidR="00487402" w:rsidRPr="00487402" w:rsidRDefault="00487402" w:rsidP="00487402">
      <w:pPr>
        <w:pStyle w:val="a3"/>
        <w:shd w:val="clear" w:color="auto" w:fill="FFFFFF"/>
        <w:spacing w:before="0" w:beforeAutospacing="0" w:after="0" w:afterAutospacing="0"/>
        <w:ind w:firstLine="708"/>
        <w:jc w:val="both"/>
        <w:rPr>
          <w:color w:val="000000" w:themeColor="text1"/>
          <w:sz w:val="28"/>
          <w:szCs w:val="28"/>
        </w:rPr>
      </w:pPr>
      <w:proofErr w:type="gramStart"/>
      <w:r w:rsidRPr="00487402">
        <w:rPr>
          <w:color w:val="000000" w:themeColor="text1"/>
          <w:sz w:val="28"/>
          <w:szCs w:val="28"/>
        </w:rPr>
        <w:t>За несоблюдение экологических и санитарно-эпидемиологических требований при сборе, накоплении, использовании, обезвреживании, транспортировании, размещении и ином обращении с отходами производства и потребления статьёй 8.2 КоАП РФ предусмотрена административная ответственность в виде административного штрафа, размер которого составляет для граждан от 1 до 2 тысяч рублей, для должностных лиц – от 10 до 30 тысяч рублей, для индивидуальных предпринимателей – от 30 до 50 тысяч</w:t>
      </w:r>
      <w:proofErr w:type="gramEnd"/>
      <w:r w:rsidRPr="00487402">
        <w:rPr>
          <w:color w:val="000000" w:themeColor="text1"/>
          <w:sz w:val="28"/>
          <w:szCs w:val="28"/>
        </w:rPr>
        <w:t xml:space="preserve"> рублей, для юридических лиц – от 100 до 250 тысяч рублей.</w:t>
      </w:r>
    </w:p>
    <w:p w:rsidR="00487402" w:rsidRPr="00487402" w:rsidRDefault="00487402" w:rsidP="00487402">
      <w:pPr>
        <w:pStyle w:val="a3"/>
        <w:shd w:val="clear" w:color="auto" w:fill="FFFFFF"/>
        <w:spacing w:before="0" w:beforeAutospacing="0" w:after="0" w:afterAutospacing="0"/>
        <w:ind w:firstLine="708"/>
        <w:jc w:val="both"/>
        <w:rPr>
          <w:color w:val="000000" w:themeColor="text1"/>
          <w:sz w:val="28"/>
          <w:szCs w:val="28"/>
        </w:rPr>
      </w:pPr>
      <w:proofErr w:type="gramStart"/>
      <w:r w:rsidRPr="00487402">
        <w:rPr>
          <w:color w:val="000000" w:themeColor="text1"/>
          <w:sz w:val="28"/>
          <w:szCs w:val="28"/>
        </w:rPr>
        <w:t>За загрязнение транспортными средствами (прицепами к ним) территории во время их эксплуатации, стоянки, обслуживания или ремонта, мойку транспортных средств или слив топлива, масел на территориях общего пользования вне специально отведенных мест статьей 6.24 Кодекса Республики Башкортостан об административных правонарушениях предусмотрена административная ответственность в виде административного штрафа, размер которого составляет для граждан от 500 рублей до 1 тысячи рублей;</w:t>
      </w:r>
      <w:proofErr w:type="gramEnd"/>
      <w:r w:rsidRPr="00487402">
        <w:rPr>
          <w:color w:val="000000" w:themeColor="text1"/>
          <w:sz w:val="28"/>
          <w:szCs w:val="28"/>
        </w:rPr>
        <w:t xml:space="preserve"> на должностных лиц - от 4 до 7 тысяч рублей; на юридических лиц - от 20 до 25 тысяч рублей.</w:t>
      </w:r>
    </w:p>
    <w:p w:rsidR="005336E1" w:rsidRPr="00487402" w:rsidRDefault="005336E1" w:rsidP="00487402">
      <w:pPr>
        <w:spacing w:after="0" w:line="240" w:lineRule="auto"/>
        <w:jc w:val="both"/>
        <w:rPr>
          <w:rFonts w:ascii="Times New Roman" w:hAnsi="Times New Roman" w:cs="Times New Roman"/>
          <w:color w:val="000000" w:themeColor="text1"/>
          <w:sz w:val="28"/>
          <w:szCs w:val="28"/>
        </w:rPr>
      </w:pPr>
    </w:p>
    <w:p w:rsidR="005336E1" w:rsidRDefault="005336E1" w:rsidP="00487402">
      <w:pPr>
        <w:spacing w:after="0" w:line="240" w:lineRule="auto"/>
        <w:jc w:val="both"/>
        <w:rPr>
          <w:rFonts w:ascii="Times New Roman" w:hAnsi="Times New Roman" w:cs="Times New Roman"/>
          <w:color w:val="000000" w:themeColor="text1"/>
          <w:sz w:val="28"/>
          <w:szCs w:val="28"/>
        </w:rPr>
      </w:pPr>
    </w:p>
    <w:p w:rsidR="00487402" w:rsidRDefault="00487402" w:rsidP="00487402">
      <w:pPr>
        <w:spacing w:after="0" w:line="240" w:lineRule="auto"/>
        <w:jc w:val="both"/>
        <w:rPr>
          <w:rFonts w:ascii="Times New Roman" w:hAnsi="Times New Roman" w:cs="Times New Roman"/>
          <w:color w:val="000000" w:themeColor="text1"/>
          <w:sz w:val="28"/>
          <w:szCs w:val="28"/>
        </w:rPr>
      </w:pPr>
    </w:p>
    <w:p w:rsidR="00487402" w:rsidRPr="00487402" w:rsidRDefault="00487402" w:rsidP="00487402">
      <w:pPr>
        <w:spacing w:after="0" w:line="240" w:lineRule="auto"/>
        <w:jc w:val="both"/>
        <w:rPr>
          <w:rFonts w:ascii="Times New Roman" w:hAnsi="Times New Roman" w:cs="Times New Roman"/>
          <w:color w:val="000000" w:themeColor="text1"/>
          <w:sz w:val="28"/>
          <w:szCs w:val="28"/>
        </w:rPr>
      </w:pPr>
    </w:p>
    <w:p w:rsidR="005336E1" w:rsidRPr="00487402" w:rsidRDefault="00487402" w:rsidP="00487402">
      <w:pPr>
        <w:spacing w:after="0" w:line="240" w:lineRule="auto"/>
        <w:jc w:val="center"/>
        <w:rPr>
          <w:rFonts w:ascii="Times New Roman" w:hAnsi="Times New Roman" w:cs="Times New Roman"/>
          <w:b/>
          <w:color w:val="000000" w:themeColor="text1"/>
          <w:sz w:val="28"/>
          <w:szCs w:val="28"/>
        </w:rPr>
      </w:pPr>
      <w:r w:rsidRPr="00487402">
        <w:rPr>
          <w:rFonts w:ascii="Times New Roman" w:hAnsi="Times New Roman" w:cs="Times New Roman"/>
          <w:b/>
          <w:color w:val="000000" w:themeColor="text1"/>
          <w:sz w:val="28"/>
          <w:szCs w:val="28"/>
        </w:rPr>
        <w:lastRenderedPageBreak/>
        <w:t>Об ответственности за нарушения правил охраны водных объектов</w:t>
      </w:r>
    </w:p>
    <w:p w:rsidR="005336E1" w:rsidRPr="00487402" w:rsidRDefault="005336E1" w:rsidP="00487402">
      <w:pPr>
        <w:spacing w:after="0" w:line="240" w:lineRule="auto"/>
        <w:jc w:val="both"/>
        <w:rPr>
          <w:rFonts w:ascii="Times New Roman" w:hAnsi="Times New Roman" w:cs="Times New Roman"/>
          <w:color w:val="000000" w:themeColor="text1"/>
          <w:sz w:val="28"/>
          <w:szCs w:val="28"/>
        </w:rPr>
      </w:pPr>
    </w:p>
    <w:p w:rsidR="00487402" w:rsidRPr="00487402" w:rsidRDefault="00487402" w:rsidP="00487402">
      <w:pPr>
        <w:pStyle w:val="a3"/>
        <w:shd w:val="clear" w:color="auto" w:fill="FFFFFF"/>
        <w:spacing w:before="0" w:beforeAutospacing="0" w:after="0" w:afterAutospacing="0"/>
        <w:ind w:firstLine="708"/>
        <w:jc w:val="both"/>
        <w:rPr>
          <w:color w:val="000000" w:themeColor="text1"/>
          <w:sz w:val="28"/>
          <w:szCs w:val="28"/>
        </w:rPr>
      </w:pPr>
      <w:r w:rsidRPr="00487402">
        <w:rPr>
          <w:color w:val="000000" w:themeColor="text1"/>
          <w:sz w:val="28"/>
          <w:szCs w:val="28"/>
        </w:rPr>
        <w:t>В соответствии со статьями 1, 4 Федерального закона «Об охране окружающей среды» к числу компонентов природной среды относятся поверхностные и подземные воды и являются объектами охраны окружающей среды от загрязнения, истощения, деградации, порчи, уничтожения и иного негативного воздействия хозяйственной или иной деятельности.</w:t>
      </w:r>
    </w:p>
    <w:p w:rsidR="00487402" w:rsidRPr="00487402" w:rsidRDefault="00487402" w:rsidP="00487402">
      <w:pPr>
        <w:pStyle w:val="a3"/>
        <w:shd w:val="clear" w:color="auto" w:fill="FFFFFF"/>
        <w:spacing w:before="0" w:beforeAutospacing="0" w:after="0" w:afterAutospacing="0"/>
        <w:ind w:firstLine="708"/>
        <w:jc w:val="both"/>
        <w:rPr>
          <w:color w:val="000000" w:themeColor="text1"/>
          <w:sz w:val="28"/>
          <w:szCs w:val="28"/>
        </w:rPr>
      </w:pPr>
      <w:r w:rsidRPr="00487402">
        <w:rPr>
          <w:color w:val="000000" w:themeColor="text1"/>
          <w:sz w:val="28"/>
          <w:szCs w:val="28"/>
        </w:rPr>
        <w:t>Статьей 55 Водного кодекса Российской Федерации закреплены основные требования к охране водных объектов, в соответствии с которыми:</w:t>
      </w:r>
    </w:p>
    <w:p w:rsidR="00487402" w:rsidRPr="00487402" w:rsidRDefault="00487402" w:rsidP="00487402">
      <w:pPr>
        <w:pStyle w:val="a3"/>
        <w:shd w:val="clear" w:color="auto" w:fill="FFFFFF"/>
        <w:spacing w:before="0" w:beforeAutospacing="0" w:after="0" w:afterAutospacing="0"/>
        <w:ind w:firstLine="708"/>
        <w:jc w:val="both"/>
        <w:rPr>
          <w:color w:val="000000" w:themeColor="text1"/>
          <w:sz w:val="28"/>
          <w:szCs w:val="28"/>
        </w:rPr>
      </w:pPr>
      <w:r w:rsidRPr="00487402">
        <w:rPr>
          <w:color w:val="000000" w:themeColor="text1"/>
          <w:sz w:val="28"/>
          <w:szCs w:val="28"/>
        </w:rPr>
        <w:t>- собственники водных объектов осуществляют мероприятия по охране водных объектов, предотвращению их загрязнения, засорения и истощения, а также меры по ликвидации последствий указанных явлений;</w:t>
      </w:r>
    </w:p>
    <w:p w:rsidR="00487402" w:rsidRPr="00487402" w:rsidRDefault="00487402" w:rsidP="00487402">
      <w:pPr>
        <w:pStyle w:val="a3"/>
        <w:shd w:val="clear" w:color="auto" w:fill="FFFFFF"/>
        <w:spacing w:before="0" w:beforeAutospacing="0" w:after="0" w:afterAutospacing="0"/>
        <w:ind w:firstLine="708"/>
        <w:jc w:val="both"/>
        <w:rPr>
          <w:color w:val="000000" w:themeColor="text1"/>
          <w:sz w:val="28"/>
          <w:szCs w:val="28"/>
        </w:rPr>
      </w:pPr>
      <w:r w:rsidRPr="00487402">
        <w:rPr>
          <w:color w:val="000000" w:themeColor="text1"/>
          <w:sz w:val="28"/>
          <w:szCs w:val="28"/>
        </w:rPr>
        <w:t>- при использовании водных объектов физические лица, юридические лица обязаны осуществлять водохозяйственные мероприятия и мероприятия по охране водных объектов в соответствии с требованиями Кодекса, другими федеральными законами, а также правилами охраны поверхностных водных объектов и правилами охраны подземных вод объектов, утвержденными Правительством Российской Федерации.</w:t>
      </w:r>
    </w:p>
    <w:p w:rsidR="00487402" w:rsidRPr="00487402" w:rsidRDefault="00487402" w:rsidP="00487402">
      <w:pPr>
        <w:pStyle w:val="a3"/>
        <w:shd w:val="clear" w:color="auto" w:fill="FFFFFF"/>
        <w:spacing w:before="0" w:beforeAutospacing="0" w:after="0" w:afterAutospacing="0"/>
        <w:ind w:firstLine="708"/>
        <w:jc w:val="both"/>
        <w:rPr>
          <w:color w:val="000000" w:themeColor="text1"/>
          <w:sz w:val="28"/>
          <w:szCs w:val="28"/>
        </w:rPr>
      </w:pPr>
      <w:r w:rsidRPr="00487402">
        <w:rPr>
          <w:color w:val="000000" w:themeColor="text1"/>
          <w:sz w:val="28"/>
          <w:szCs w:val="28"/>
        </w:rPr>
        <w:t>Правилами охраны поверхностных вод объектов, утвержденных постановлением Правительства Российской Федерации от 10.09.2020 № 1391, установлен исчерпывающий перечень мероприятий по охране поверхностных водных объектов, который включает в себя:</w:t>
      </w:r>
    </w:p>
    <w:p w:rsidR="00487402" w:rsidRPr="00487402" w:rsidRDefault="00487402" w:rsidP="00487402">
      <w:pPr>
        <w:pStyle w:val="a3"/>
        <w:shd w:val="clear" w:color="auto" w:fill="FFFFFF"/>
        <w:spacing w:before="0" w:beforeAutospacing="0" w:after="0" w:afterAutospacing="0"/>
        <w:ind w:firstLine="708"/>
        <w:jc w:val="both"/>
        <w:rPr>
          <w:color w:val="000000" w:themeColor="text1"/>
          <w:sz w:val="28"/>
          <w:szCs w:val="28"/>
        </w:rPr>
      </w:pPr>
      <w:r w:rsidRPr="00487402">
        <w:rPr>
          <w:color w:val="000000" w:themeColor="text1"/>
          <w:sz w:val="28"/>
          <w:szCs w:val="28"/>
        </w:rPr>
        <w:t xml:space="preserve">- установление границ </w:t>
      </w:r>
      <w:proofErr w:type="spellStart"/>
      <w:r w:rsidRPr="00487402">
        <w:rPr>
          <w:color w:val="000000" w:themeColor="text1"/>
          <w:sz w:val="28"/>
          <w:szCs w:val="28"/>
        </w:rPr>
        <w:t>водоохранных</w:t>
      </w:r>
      <w:proofErr w:type="spellEnd"/>
      <w:r w:rsidRPr="00487402">
        <w:rPr>
          <w:color w:val="000000" w:themeColor="text1"/>
          <w:sz w:val="28"/>
          <w:szCs w:val="28"/>
        </w:rPr>
        <w:t xml:space="preserve"> зон и границ прибрежных защитных полос поверхностных водных объектов, в том числе обозначение на местности посредством специальных информационных знаков;</w:t>
      </w:r>
    </w:p>
    <w:p w:rsidR="00487402" w:rsidRPr="00487402" w:rsidRDefault="00487402" w:rsidP="00487402">
      <w:pPr>
        <w:pStyle w:val="a3"/>
        <w:shd w:val="clear" w:color="auto" w:fill="FFFFFF"/>
        <w:spacing w:before="0" w:beforeAutospacing="0" w:after="0" w:afterAutospacing="0"/>
        <w:ind w:firstLine="708"/>
        <w:jc w:val="both"/>
        <w:rPr>
          <w:color w:val="000000" w:themeColor="text1"/>
          <w:sz w:val="28"/>
          <w:szCs w:val="28"/>
        </w:rPr>
      </w:pPr>
      <w:r w:rsidRPr="00487402">
        <w:rPr>
          <w:color w:val="000000" w:themeColor="text1"/>
          <w:sz w:val="28"/>
          <w:szCs w:val="28"/>
        </w:rPr>
        <w:t>-предотвращение загрязнения, засорения поверхностных водных объектов и истощения вод, а также ликвидацию последствий указанных явлений, извлечение объектов механического засорения;</w:t>
      </w:r>
    </w:p>
    <w:p w:rsidR="00487402" w:rsidRPr="00487402" w:rsidRDefault="00487402" w:rsidP="00487402">
      <w:pPr>
        <w:pStyle w:val="a3"/>
        <w:shd w:val="clear" w:color="auto" w:fill="FFFFFF"/>
        <w:spacing w:before="0" w:beforeAutospacing="0" w:after="0" w:afterAutospacing="0"/>
        <w:ind w:firstLine="708"/>
        <w:jc w:val="both"/>
        <w:rPr>
          <w:color w:val="000000" w:themeColor="text1"/>
          <w:sz w:val="28"/>
          <w:szCs w:val="28"/>
        </w:rPr>
      </w:pPr>
      <w:r w:rsidRPr="00487402">
        <w:rPr>
          <w:color w:val="000000" w:themeColor="text1"/>
          <w:sz w:val="28"/>
          <w:szCs w:val="28"/>
        </w:rPr>
        <w:t>- расчистку поверхностных водных объектов от донных отложений;</w:t>
      </w:r>
    </w:p>
    <w:p w:rsidR="00487402" w:rsidRPr="00487402" w:rsidRDefault="00487402" w:rsidP="00487402">
      <w:pPr>
        <w:pStyle w:val="a3"/>
        <w:shd w:val="clear" w:color="auto" w:fill="FFFFFF"/>
        <w:spacing w:before="0" w:beforeAutospacing="0" w:after="0" w:afterAutospacing="0"/>
        <w:ind w:firstLine="708"/>
        <w:jc w:val="both"/>
        <w:rPr>
          <w:color w:val="000000" w:themeColor="text1"/>
          <w:sz w:val="28"/>
          <w:szCs w:val="28"/>
        </w:rPr>
      </w:pPr>
      <w:r w:rsidRPr="00487402">
        <w:rPr>
          <w:color w:val="000000" w:themeColor="text1"/>
          <w:sz w:val="28"/>
          <w:szCs w:val="28"/>
        </w:rPr>
        <w:t>- аэрацию водных объектов;</w:t>
      </w:r>
    </w:p>
    <w:p w:rsidR="00487402" w:rsidRPr="00487402" w:rsidRDefault="00487402" w:rsidP="00487402">
      <w:pPr>
        <w:pStyle w:val="a3"/>
        <w:shd w:val="clear" w:color="auto" w:fill="FFFFFF"/>
        <w:spacing w:before="0" w:beforeAutospacing="0" w:after="0" w:afterAutospacing="0"/>
        <w:ind w:firstLine="708"/>
        <w:jc w:val="both"/>
        <w:rPr>
          <w:color w:val="000000" w:themeColor="text1"/>
          <w:sz w:val="28"/>
          <w:szCs w:val="28"/>
        </w:rPr>
      </w:pPr>
      <w:r w:rsidRPr="00487402">
        <w:rPr>
          <w:color w:val="000000" w:themeColor="text1"/>
          <w:sz w:val="28"/>
          <w:szCs w:val="28"/>
        </w:rPr>
        <w:t>- биологическую рекультивацию водных объектов;</w:t>
      </w:r>
    </w:p>
    <w:p w:rsidR="00487402" w:rsidRPr="00487402" w:rsidRDefault="00487402" w:rsidP="00487402">
      <w:pPr>
        <w:pStyle w:val="a3"/>
        <w:shd w:val="clear" w:color="auto" w:fill="FFFFFF"/>
        <w:spacing w:before="0" w:beforeAutospacing="0" w:after="0" w:afterAutospacing="0"/>
        <w:ind w:firstLine="708"/>
        <w:jc w:val="both"/>
        <w:rPr>
          <w:color w:val="000000" w:themeColor="text1"/>
          <w:sz w:val="28"/>
          <w:szCs w:val="28"/>
        </w:rPr>
      </w:pPr>
      <w:r w:rsidRPr="00487402">
        <w:rPr>
          <w:color w:val="000000" w:themeColor="text1"/>
          <w:sz w:val="28"/>
          <w:szCs w:val="28"/>
        </w:rPr>
        <w:t xml:space="preserve">- </w:t>
      </w:r>
      <w:proofErr w:type="spellStart"/>
      <w:r w:rsidRPr="00487402">
        <w:rPr>
          <w:color w:val="000000" w:themeColor="text1"/>
          <w:sz w:val="28"/>
          <w:szCs w:val="28"/>
        </w:rPr>
        <w:t>залужение</w:t>
      </w:r>
      <w:proofErr w:type="spellEnd"/>
      <w:r w:rsidRPr="00487402">
        <w:rPr>
          <w:color w:val="000000" w:themeColor="text1"/>
          <w:sz w:val="28"/>
          <w:szCs w:val="28"/>
        </w:rPr>
        <w:t xml:space="preserve"> и закрепление кустарниковой растительностью берегов;</w:t>
      </w:r>
    </w:p>
    <w:p w:rsidR="00487402" w:rsidRPr="00487402" w:rsidRDefault="00487402" w:rsidP="00487402">
      <w:pPr>
        <w:pStyle w:val="a3"/>
        <w:shd w:val="clear" w:color="auto" w:fill="FFFFFF"/>
        <w:spacing w:before="0" w:beforeAutospacing="0" w:after="0" w:afterAutospacing="0"/>
        <w:ind w:firstLine="708"/>
        <w:jc w:val="both"/>
        <w:rPr>
          <w:color w:val="000000" w:themeColor="text1"/>
          <w:sz w:val="28"/>
          <w:szCs w:val="28"/>
        </w:rPr>
      </w:pPr>
      <w:r w:rsidRPr="00487402">
        <w:rPr>
          <w:color w:val="000000" w:themeColor="text1"/>
          <w:sz w:val="28"/>
          <w:szCs w:val="28"/>
        </w:rPr>
        <w:t>- оборудование хозяйственных объектов сооружениями, обеспечивающими охрану поверхностных водных объектов от загрязнения, засорения, заиления и истощения вод.</w:t>
      </w:r>
    </w:p>
    <w:p w:rsidR="00487402" w:rsidRPr="00487402" w:rsidRDefault="00487402" w:rsidP="00487402">
      <w:pPr>
        <w:pStyle w:val="a3"/>
        <w:shd w:val="clear" w:color="auto" w:fill="FFFFFF"/>
        <w:spacing w:before="0" w:beforeAutospacing="0" w:after="0" w:afterAutospacing="0"/>
        <w:ind w:firstLine="708"/>
        <w:jc w:val="both"/>
        <w:rPr>
          <w:color w:val="000000" w:themeColor="text1"/>
          <w:sz w:val="28"/>
          <w:szCs w:val="28"/>
        </w:rPr>
      </w:pPr>
      <w:r w:rsidRPr="00487402">
        <w:rPr>
          <w:color w:val="000000" w:themeColor="text1"/>
          <w:sz w:val="28"/>
          <w:szCs w:val="28"/>
        </w:rPr>
        <w:t>Мероприятия по охране поверхностного водного объекта осуществляются водопользователем в соответствии с условиями договора водопользования или решением о предоставлении водного объекта в пользование.</w:t>
      </w:r>
    </w:p>
    <w:p w:rsidR="00487402" w:rsidRPr="00487402" w:rsidRDefault="00487402" w:rsidP="00487402">
      <w:pPr>
        <w:pStyle w:val="a3"/>
        <w:shd w:val="clear" w:color="auto" w:fill="FFFFFF"/>
        <w:spacing w:before="0" w:beforeAutospacing="0" w:after="0" w:afterAutospacing="0"/>
        <w:ind w:firstLine="708"/>
        <w:jc w:val="both"/>
        <w:rPr>
          <w:color w:val="000000" w:themeColor="text1"/>
          <w:sz w:val="28"/>
          <w:szCs w:val="28"/>
        </w:rPr>
      </w:pPr>
      <w:r w:rsidRPr="00487402">
        <w:rPr>
          <w:color w:val="000000" w:themeColor="text1"/>
          <w:sz w:val="28"/>
          <w:szCs w:val="28"/>
        </w:rPr>
        <w:t>Согласно статье 68 Водного кодекса Российской Федерации лица, виновные в нарушении водного законодательства, несут административную, уголовную ответственность в соответствии с законодательством Российской Федерации.</w:t>
      </w:r>
    </w:p>
    <w:p w:rsidR="00487402" w:rsidRPr="00487402" w:rsidRDefault="00487402" w:rsidP="00487402">
      <w:pPr>
        <w:pStyle w:val="a3"/>
        <w:shd w:val="clear" w:color="auto" w:fill="FFFFFF"/>
        <w:spacing w:before="0" w:beforeAutospacing="0" w:after="0" w:afterAutospacing="0"/>
        <w:ind w:firstLine="708"/>
        <w:jc w:val="both"/>
        <w:rPr>
          <w:color w:val="000000" w:themeColor="text1"/>
          <w:sz w:val="28"/>
          <w:szCs w:val="28"/>
        </w:rPr>
      </w:pPr>
      <w:r w:rsidRPr="00487402">
        <w:rPr>
          <w:color w:val="000000" w:themeColor="text1"/>
          <w:sz w:val="28"/>
          <w:szCs w:val="28"/>
        </w:rPr>
        <w:t xml:space="preserve">Так, за нарушение правил охраны водных объектов, а также невыполнение требований по оборудованию хозяйственных и иных объектов, расположенных в границах </w:t>
      </w:r>
      <w:proofErr w:type="spellStart"/>
      <w:r w:rsidRPr="00487402">
        <w:rPr>
          <w:color w:val="000000" w:themeColor="text1"/>
          <w:sz w:val="28"/>
          <w:szCs w:val="28"/>
        </w:rPr>
        <w:t>водоохранных</w:t>
      </w:r>
      <w:proofErr w:type="spellEnd"/>
      <w:r w:rsidRPr="00487402">
        <w:rPr>
          <w:color w:val="000000" w:themeColor="text1"/>
          <w:sz w:val="28"/>
          <w:szCs w:val="28"/>
        </w:rPr>
        <w:t xml:space="preserve"> зон, сооружениями, обеспечивающими охрану водных объектов от загрязнения, засорения, заиления и истощения вод, предусмотрена </w:t>
      </w:r>
      <w:r w:rsidRPr="00487402">
        <w:rPr>
          <w:color w:val="000000" w:themeColor="text1"/>
          <w:sz w:val="28"/>
          <w:szCs w:val="28"/>
        </w:rPr>
        <w:lastRenderedPageBreak/>
        <w:t>административная ответственность по статьям 8.13, 8.45 Кодекса Российской Федерации об административных правонарушениях.</w:t>
      </w:r>
    </w:p>
    <w:p w:rsidR="00487402" w:rsidRPr="00487402" w:rsidRDefault="00487402" w:rsidP="00487402">
      <w:pPr>
        <w:pStyle w:val="a3"/>
        <w:shd w:val="clear" w:color="auto" w:fill="FFFFFF"/>
        <w:spacing w:before="0" w:beforeAutospacing="0" w:after="0" w:afterAutospacing="0"/>
        <w:ind w:firstLine="708"/>
        <w:jc w:val="both"/>
        <w:rPr>
          <w:color w:val="000000" w:themeColor="text1"/>
          <w:sz w:val="28"/>
          <w:szCs w:val="28"/>
        </w:rPr>
      </w:pPr>
      <w:r w:rsidRPr="00487402">
        <w:rPr>
          <w:color w:val="000000" w:themeColor="text1"/>
          <w:sz w:val="28"/>
          <w:szCs w:val="28"/>
        </w:rPr>
        <w:t>За нарушение требований к охране водных объектов, которое может повлечь их загрязнение, засорение и (</w:t>
      </w:r>
      <w:proofErr w:type="gramStart"/>
      <w:r w:rsidRPr="00487402">
        <w:rPr>
          <w:color w:val="000000" w:themeColor="text1"/>
          <w:sz w:val="28"/>
          <w:szCs w:val="28"/>
        </w:rPr>
        <w:t xml:space="preserve">или) </w:t>
      </w:r>
      <w:proofErr w:type="gramEnd"/>
      <w:r w:rsidRPr="00487402">
        <w:rPr>
          <w:color w:val="000000" w:themeColor="text1"/>
          <w:sz w:val="28"/>
          <w:szCs w:val="28"/>
        </w:rPr>
        <w:t>истощение, предусмотрена административная ответственность, предусмотренная частью 4 статьи 8.13 КоАП РФ, в виде наложения административного штрафа на граждан – от 1,5 тыс. до 2 тыс. рублей; на должностных лиц – от 50 тыс. до 80 тыс. рублей; на юридических лиц – от 150 тыс. до 300 тыс. рублей.</w:t>
      </w:r>
    </w:p>
    <w:p w:rsidR="00487402" w:rsidRPr="00487402" w:rsidRDefault="00487402" w:rsidP="00487402">
      <w:pPr>
        <w:pStyle w:val="a3"/>
        <w:shd w:val="clear" w:color="auto" w:fill="FFFFFF"/>
        <w:spacing w:before="0" w:beforeAutospacing="0" w:after="0" w:afterAutospacing="0"/>
        <w:ind w:firstLine="708"/>
        <w:jc w:val="both"/>
        <w:rPr>
          <w:color w:val="000000" w:themeColor="text1"/>
          <w:sz w:val="28"/>
          <w:szCs w:val="28"/>
        </w:rPr>
      </w:pPr>
      <w:proofErr w:type="gramStart"/>
      <w:r w:rsidRPr="00487402">
        <w:rPr>
          <w:color w:val="000000" w:themeColor="text1"/>
          <w:sz w:val="28"/>
          <w:szCs w:val="28"/>
        </w:rPr>
        <w:t xml:space="preserve">За невыполнение требований по оборудованию хозяйственных и иных объектов, расположенных в границах </w:t>
      </w:r>
      <w:proofErr w:type="spellStart"/>
      <w:r w:rsidRPr="00487402">
        <w:rPr>
          <w:color w:val="000000" w:themeColor="text1"/>
          <w:sz w:val="28"/>
          <w:szCs w:val="28"/>
        </w:rPr>
        <w:t>водоохранных</w:t>
      </w:r>
      <w:proofErr w:type="spellEnd"/>
      <w:r w:rsidRPr="00487402">
        <w:rPr>
          <w:color w:val="000000" w:themeColor="text1"/>
          <w:sz w:val="28"/>
          <w:szCs w:val="28"/>
        </w:rPr>
        <w:t xml:space="preserve"> зон,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 случаях, если такие требования установлены законом, предусмотрена административная ответственность, предусмотренная частью 1 статьи 8.45 КоАП РФ, в виде наложения административного штрафа</w:t>
      </w:r>
      <w:proofErr w:type="gramEnd"/>
      <w:r w:rsidRPr="00487402">
        <w:rPr>
          <w:color w:val="000000" w:themeColor="text1"/>
          <w:sz w:val="28"/>
          <w:szCs w:val="28"/>
        </w:rPr>
        <w:t xml:space="preserve"> на граждан – от 3 тыс. до 4 тыс. рублей; на должностных лиц – от 30 тыс. до 40 тыс. рублей; на юридических лиц – от 500 тыс. до 1 </w:t>
      </w:r>
      <w:proofErr w:type="gramStart"/>
      <w:r w:rsidRPr="00487402">
        <w:rPr>
          <w:color w:val="000000" w:themeColor="text1"/>
          <w:sz w:val="28"/>
          <w:szCs w:val="28"/>
        </w:rPr>
        <w:t>млн</w:t>
      </w:r>
      <w:proofErr w:type="gramEnd"/>
      <w:r w:rsidRPr="00487402">
        <w:rPr>
          <w:color w:val="000000" w:themeColor="text1"/>
          <w:sz w:val="28"/>
          <w:szCs w:val="28"/>
        </w:rPr>
        <w:t xml:space="preserve"> рублей.</w:t>
      </w:r>
    </w:p>
    <w:p w:rsidR="00487402" w:rsidRPr="00487402" w:rsidRDefault="00487402" w:rsidP="00487402">
      <w:pPr>
        <w:pStyle w:val="a3"/>
        <w:shd w:val="clear" w:color="auto" w:fill="FFFFFF"/>
        <w:spacing w:before="0" w:beforeAutospacing="0" w:after="0" w:afterAutospacing="0"/>
        <w:ind w:firstLine="708"/>
        <w:jc w:val="both"/>
        <w:rPr>
          <w:color w:val="000000" w:themeColor="text1"/>
          <w:sz w:val="28"/>
          <w:szCs w:val="28"/>
        </w:rPr>
      </w:pPr>
      <w:r w:rsidRPr="00487402">
        <w:rPr>
          <w:color w:val="000000" w:themeColor="text1"/>
          <w:sz w:val="28"/>
          <w:szCs w:val="28"/>
        </w:rPr>
        <w:t>Вместе с тем в случае, если загрязнение, засорение, истощение водных объектов повлекло за собой существенные негативные последствия, виновному лицу грозит уголовная ответственность.</w:t>
      </w:r>
    </w:p>
    <w:p w:rsidR="00487402" w:rsidRPr="00487402" w:rsidRDefault="00487402" w:rsidP="00487402">
      <w:pPr>
        <w:pStyle w:val="a3"/>
        <w:shd w:val="clear" w:color="auto" w:fill="FFFFFF"/>
        <w:spacing w:before="0" w:beforeAutospacing="0" w:after="0" w:afterAutospacing="0"/>
        <w:ind w:firstLine="708"/>
        <w:jc w:val="both"/>
        <w:rPr>
          <w:color w:val="000000" w:themeColor="text1"/>
          <w:sz w:val="28"/>
          <w:szCs w:val="28"/>
        </w:rPr>
      </w:pPr>
      <w:proofErr w:type="gramStart"/>
      <w:r w:rsidRPr="00487402">
        <w:rPr>
          <w:color w:val="000000" w:themeColor="text1"/>
          <w:sz w:val="28"/>
          <w:szCs w:val="28"/>
        </w:rPr>
        <w:t>Согласно части 1 статьи 250 Уголовного кодекса Российской Федерации за загрязнение, засорение, истощение поверхностных или подземных вод, 3 источников питьевого водоснабжения либо иное изменение их природных свойств, если эти деяния повлекли причинение существенного вреда животному или растительному миру, рыбным запасам, лесному или сельскому хозяйству виновному лицу грозит штраф в размере до 80 тыс. рублей или в размере заработной платы или</w:t>
      </w:r>
      <w:proofErr w:type="gramEnd"/>
      <w:r w:rsidRPr="00487402">
        <w:rPr>
          <w:color w:val="000000" w:themeColor="text1"/>
          <w:sz w:val="28"/>
          <w:szCs w:val="28"/>
        </w:rPr>
        <w:t xml:space="preserve"> иного дохода осужденного за период до 6 месяцев, обязательными работами на срок до 360 часов, либо исправительными работами на срок до 1 года.</w:t>
      </w:r>
    </w:p>
    <w:p w:rsidR="00487402" w:rsidRPr="00487402" w:rsidRDefault="00487402" w:rsidP="00487402">
      <w:pPr>
        <w:pStyle w:val="a3"/>
        <w:shd w:val="clear" w:color="auto" w:fill="FFFFFF"/>
        <w:spacing w:before="0" w:beforeAutospacing="0" w:after="0" w:afterAutospacing="0"/>
        <w:ind w:firstLine="708"/>
        <w:jc w:val="both"/>
        <w:rPr>
          <w:color w:val="000000" w:themeColor="text1"/>
          <w:sz w:val="28"/>
          <w:szCs w:val="28"/>
        </w:rPr>
      </w:pPr>
      <w:r w:rsidRPr="00487402">
        <w:rPr>
          <w:color w:val="000000" w:themeColor="text1"/>
          <w:sz w:val="28"/>
          <w:szCs w:val="28"/>
        </w:rPr>
        <w:t>Те же деяния, повлекшие причинение вреда здоровью человека или массовую гибель животных, а равно совершенные на территории заповедника или заказника либо в зоне экологического бедствия или в зоне чрезвычайной экологической ситуации, влекут за собой до 2 лет лишения свободы.</w:t>
      </w:r>
    </w:p>
    <w:p w:rsidR="00487402" w:rsidRPr="00487402" w:rsidRDefault="00487402" w:rsidP="00487402">
      <w:pPr>
        <w:pStyle w:val="a3"/>
        <w:shd w:val="clear" w:color="auto" w:fill="FFFFFF"/>
        <w:spacing w:before="0" w:beforeAutospacing="0" w:after="0" w:afterAutospacing="0"/>
        <w:ind w:firstLine="708"/>
        <w:jc w:val="both"/>
        <w:rPr>
          <w:color w:val="000000" w:themeColor="text1"/>
          <w:sz w:val="28"/>
          <w:szCs w:val="28"/>
        </w:rPr>
      </w:pPr>
      <w:r w:rsidRPr="00487402">
        <w:rPr>
          <w:color w:val="000000" w:themeColor="text1"/>
          <w:sz w:val="28"/>
          <w:szCs w:val="28"/>
        </w:rPr>
        <w:t>При этом привлечение к ответственности за нарушение водного законодательства не освобождает виновных лиц от обязанности устранить допущенное нарушение и возместить в полном объеме причиненный ими вред</w:t>
      </w:r>
    </w:p>
    <w:p w:rsidR="005336E1" w:rsidRPr="00487402" w:rsidRDefault="005336E1" w:rsidP="00487402">
      <w:pPr>
        <w:spacing w:after="0" w:line="240" w:lineRule="auto"/>
        <w:jc w:val="both"/>
        <w:rPr>
          <w:rFonts w:ascii="Times New Roman" w:hAnsi="Times New Roman" w:cs="Times New Roman"/>
          <w:color w:val="000000" w:themeColor="text1"/>
          <w:sz w:val="28"/>
          <w:szCs w:val="28"/>
        </w:rPr>
      </w:pPr>
    </w:p>
    <w:p w:rsidR="005336E1" w:rsidRDefault="005336E1" w:rsidP="00487402">
      <w:pPr>
        <w:spacing w:after="0" w:line="240" w:lineRule="auto"/>
        <w:jc w:val="both"/>
        <w:rPr>
          <w:rFonts w:ascii="Times New Roman" w:hAnsi="Times New Roman" w:cs="Times New Roman"/>
          <w:color w:val="000000" w:themeColor="text1"/>
          <w:sz w:val="28"/>
          <w:szCs w:val="28"/>
        </w:rPr>
      </w:pPr>
    </w:p>
    <w:p w:rsidR="00487402" w:rsidRDefault="00487402" w:rsidP="00487402">
      <w:pPr>
        <w:spacing w:after="0" w:line="240" w:lineRule="auto"/>
        <w:jc w:val="both"/>
        <w:rPr>
          <w:rFonts w:ascii="Times New Roman" w:hAnsi="Times New Roman" w:cs="Times New Roman"/>
          <w:color w:val="000000" w:themeColor="text1"/>
          <w:sz w:val="28"/>
          <w:szCs w:val="28"/>
        </w:rPr>
      </w:pPr>
    </w:p>
    <w:p w:rsidR="00487402" w:rsidRDefault="00487402" w:rsidP="00487402">
      <w:pPr>
        <w:spacing w:after="0" w:line="240" w:lineRule="auto"/>
        <w:jc w:val="both"/>
        <w:rPr>
          <w:rFonts w:ascii="Times New Roman" w:hAnsi="Times New Roman" w:cs="Times New Roman"/>
          <w:color w:val="000000" w:themeColor="text1"/>
          <w:sz w:val="28"/>
          <w:szCs w:val="28"/>
        </w:rPr>
      </w:pPr>
    </w:p>
    <w:p w:rsidR="00487402" w:rsidRDefault="00487402" w:rsidP="00487402">
      <w:pPr>
        <w:spacing w:after="0" w:line="240" w:lineRule="auto"/>
        <w:jc w:val="both"/>
        <w:rPr>
          <w:rFonts w:ascii="Times New Roman" w:hAnsi="Times New Roman" w:cs="Times New Roman"/>
          <w:color w:val="000000" w:themeColor="text1"/>
          <w:sz w:val="28"/>
          <w:szCs w:val="28"/>
        </w:rPr>
      </w:pPr>
    </w:p>
    <w:p w:rsidR="00487402" w:rsidRDefault="00487402" w:rsidP="00487402">
      <w:pPr>
        <w:spacing w:after="0" w:line="240" w:lineRule="auto"/>
        <w:jc w:val="both"/>
        <w:rPr>
          <w:rFonts w:ascii="Times New Roman" w:hAnsi="Times New Roman" w:cs="Times New Roman"/>
          <w:color w:val="000000" w:themeColor="text1"/>
          <w:sz w:val="28"/>
          <w:szCs w:val="28"/>
        </w:rPr>
      </w:pPr>
    </w:p>
    <w:p w:rsidR="00487402" w:rsidRDefault="00487402" w:rsidP="00487402">
      <w:pPr>
        <w:spacing w:after="0" w:line="240" w:lineRule="auto"/>
        <w:jc w:val="both"/>
        <w:rPr>
          <w:rFonts w:ascii="Times New Roman" w:hAnsi="Times New Roman" w:cs="Times New Roman"/>
          <w:color w:val="000000" w:themeColor="text1"/>
          <w:sz w:val="28"/>
          <w:szCs w:val="28"/>
        </w:rPr>
      </w:pPr>
    </w:p>
    <w:p w:rsidR="00487402" w:rsidRPr="00487402" w:rsidRDefault="00487402" w:rsidP="00487402">
      <w:pPr>
        <w:spacing w:after="0" w:line="240" w:lineRule="auto"/>
        <w:jc w:val="both"/>
        <w:rPr>
          <w:rFonts w:ascii="Times New Roman" w:hAnsi="Times New Roman" w:cs="Times New Roman"/>
          <w:color w:val="000000" w:themeColor="text1"/>
          <w:sz w:val="28"/>
          <w:szCs w:val="28"/>
        </w:rPr>
      </w:pPr>
    </w:p>
    <w:p w:rsidR="00487402" w:rsidRPr="00487402" w:rsidRDefault="00487402" w:rsidP="00487402">
      <w:pPr>
        <w:pStyle w:val="a3"/>
        <w:shd w:val="clear" w:color="auto" w:fill="FFFFFF"/>
        <w:spacing w:before="0" w:beforeAutospacing="0" w:after="0" w:afterAutospacing="0"/>
        <w:jc w:val="center"/>
        <w:rPr>
          <w:color w:val="000000" w:themeColor="text1"/>
          <w:sz w:val="28"/>
          <w:szCs w:val="28"/>
        </w:rPr>
      </w:pPr>
      <w:r w:rsidRPr="00487402">
        <w:rPr>
          <w:rStyle w:val="a4"/>
          <w:color w:val="000000" w:themeColor="text1"/>
          <w:sz w:val="28"/>
          <w:szCs w:val="28"/>
        </w:rPr>
        <w:lastRenderedPageBreak/>
        <w:t>Об административной ответственности за жестокое обращение с животными</w:t>
      </w:r>
    </w:p>
    <w:p w:rsidR="00487402" w:rsidRPr="00487402" w:rsidRDefault="00487402" w:rsidP="00487402">
      <w:pPr>
        <w:pStyle w:val="a3"/>
        <w:shd w:val="clear" w:color="auto" w:fill="FFFFFF"/>
        <w:spacing w:before="0" w:beforeAutospacing="0" w:after="0" w:afterAutospacing="0"/>
        <w:jc w:val="both"/>
        <w:rPr>
          <w:color w:val="000000" w:themeColor="text1"/>
          <w:sz w:val="28"/>
          <w:szCs w:val="28"/>
        </w:rPr>
      </w:pPr>
    </w:p>
    <w:p w:rsidR="00487402" w:rsidRPr="00487402" w:rsidRDefault="00487402" w:rsidP="00487402">
      <w:pPr>
        <w:pStyle w:val="a3"/>
        <w:shd w:val="clear" w:color="auto" w:fill="FFFFFF"/>
        <w:spacing w:before="0" w:beforeAutospacing="0" w:after="0" w:afterAutospacing="0"/>
        <w:ind w:firstLine="708"/>
        <w:jc w:val="both"/>
        <w:rPr>
          <w:color w:val="000000" w:themeColor="text1"/>
          <w:sz w:val="28"/>
          <w:szCs w:val="28"/>
        </w:rPr>
      </w:pPr>
      <w:r w:rsidRPr="00487402">
        <w:rPr>
          <w:color w:val="000000" w:themeColor="text1"/>
          <w:sz w:val="28"/>
          <w:szCs w:val="28"/>
        </w:rPr>
        <w:t xml:space="preserve">Федеральным законом от 13.06.2023 № 230-ФЗ КоАП РФ дополняется новыми статьями, предусматривающими ответственность </w:t>
      </w:r>
      <w:proofErr w:type="gramStart"/>
      <w:r w:rsidRPr="00487402">
        <w:rPr>
          <w:color w:val="000000" w:themeColor="text1"/>
          <w:sz w:val="28"/>
          <w:szCs w:val="28"/>
        </w:rPr>
        <w:t>за</w:t>
      </w:r>
      <w:proofErr w:type="gramEnd"/>
      <w:r w:rsidRPr="00487402">
        <w:rPr>
          <w:color w:val="000000" w:themeColor="text1"/>
          <w:sz w:val="28"/>
          <w:szCs w:val="28"/>
        </w:rPr>
        <w:t>:</w:t>
      </w:r>
    </w:p>
    <w:p w:rsidR="00487402" w:rsidRPr="00487402" w:rsidRDefault="00487402" w:rsidP="00487402">
      <w:pPr>
        <w:pStyle w:val="a3"/>
        <w:shd w:val="clear" w:color="auto" w:fill="FFFFFF"/>
        <w:spacing w:before="0" w:beforeAutospacing="0" w:after="0" w:afterAutospacing="0"/>
        <w:ind w:firstLine="708"/>
        <w:jc w:val="both"/>
        <w:rPr>
          <w:color w:val="000000" w:themeColor="text1"/>
          <w:sz w:val="28"/>
          <w:szCs w:val="28"/>
        </w:rPr>
      </w:pPr>
      <w:r w:rsidRPr="00487402">
        <w:rPr>
          <w:color w:val="000000" w:themeColor="text1"/>
          <w:sz w:val="28"/>
          <w:szCs w:val="28"/>
        </w:rPr>
        <w:t>1) несоблюдение требований к содержанию животных; несоблюдение требований к использованию животных в культурно-зрелищных целях и их содержанию;</w:t>
      </w:r>
    </w:p>
    <w:p w:rsidR="00487402" w:rsidRPr="00487402" w:rsidRDefault="00487402" w:rsidP="00487402">
      <w:pPr>
        <w:pStyle w:val="a3"/>
        <w:shd w:val="clear" w:color="auto" w:fill="FFFFFF"/>
        <w:spacing w:before="0" w:beforeAutospacing="0" w:after="0" w:afterAutospacing="0"/>
        <w:ind w:firstLine="708"/>
        <w:jc w:val="both"/>
        <w:rPr>
          <w:color w:val="000000" w:themeColor="text1"/>
          <w:sz w:val="28"/>
          <w:szCs w:val="28"/>
        </w:rPr>
      </w:pPr>
      <w:r w:rsidRPr="00487402">
        <w:rPr>
          <w:color w:val="000000" w:themeColor="text1"/>
          <w:sz w:val="28"/>
          <w:szCs w:val="28"/>
        </w:rPr>
        <w:t>2) несоблюдение требований к осуществлению деятельности по обращению с животными владельцами приютов для животных;</w:t>
      </w:r>
    </w:p>
    <w:p w:rsidR="00487402" w:rsidRPr="00487402" w:rsidRDefault="00487402" w:rsidP="00487402">
      <w:pPr>
        <w:pStyle w:val="a3"/>
        <w:shd w:val="clear" w:color="auto" w:fill="FFFFFF"/>
        <w:spacing w:before="0" w:beforeAutospacing="0" w:after="0" w:afterAutospacing="0"/>
        <w:ind w:firstLine="708"/>
        <w:jc w:val="both"/>
        <w:rPr>
          <w:color w:val="000000" w:themeColor="text1"/>
          <w:sz w:val="28"/>
          <w:szCs w:val="28"/>
        </w:rPr>
      </w:pPr>
      <w:r w:rsidRPr="00487402">
        <w:rPr>
          <w:color w:val="000000" w:themeColor="text1"/>
          <w:sz w:val="28"/>
          <w:szCs w:val="28"/>
        </w:rPr>
        <w:t>3) несоблюдение требований к осуществлению деятельности по обращению с животными без владельцев.</w:t>
      </w:r>
    </w:p>
    <w:p w:rsidR="00487402" w:rsidRPr="00487402" w:rsidRDefault="00487402" w:rsidP="00487402">
      <w:pPr>
        <w:pStyle w:val="a3"/>
        <w:shd w:val="clear" w:color="auto" w:fill="FFFFFF"/>
        <w:spacing w:before="0" w:beforeAutospacing="0" w:after="0" w:afterAutospacing="0"/>
        <w:ind w:firstLine="708"/>
        <w:jc w:val="both"/>
        <w:rPr>
          <w:color w:val="000000" w:themeColor="text1"/>
          <w:sz w:val="28"/>
          <w:szCs w:val="28"/>
        </w:rPr>
      </w:pPr>
      <w:proofErr w:type="gramStart"/>
      <w:r w:rsidRPr="00487402">
        <w:rPr>
          <w:color w:val="000000" w:themeColor="text1"/>
          <w:sz w:val="28"/>
          <w:szCs w:val="28"/>
        </w:rPr>
        <w:t>В частности, за жестокое обращение с животными, если это действие не содержит признаков уголовно наказуемого деяния, предусмотрено наказание в виде административного штрафа: для граждан - в размере от 5 тыс. до 15 тыс. рублей; для должностных лиц - от 15 тыс. до 30 тыс. рублей; для юридических лиц - от 50 тыс. до 100 тыс. рублей.</w:t>
      </w:r>
      <w:proofErr w:type="gramEnd"/>
    </w:p>
    <w:p w:rsidR="00487402" w:rsidRPr="00487402" w:rsidRDefault="00487402" w:rsidP="00487402">
      <w:pPr>
        <w:pStyle w:val="a3"/>
        <w:shd w:val="clear" w:color="auto" w:fill="FFFFFF"/>
        <w:spacing w:before="0" w:beforeAutospacing="0" w:after="0" w:afterAutospacing="0"/>
        <w:ind w:firstLine="708"/>
        <w:jc w:val="both"/>
        <w:rPr>
          <w:color w:val="000000" w:themeColor="text1"/>
          <w:sz w:val="28"/>
          <w:szCs w:val="28"/>
        </w:rPr>
      </w:pPr>
      <w:r w:rsidRPr="00487402">
        <w:rPr>
          <w:color w:val="000000" w:themeColor="text1"/>
          <w:sz w:val="28"/>
          <w:szCs w:val="28"/>
        </w:rPr>
        <w:t>Несоблюдение требований к осуществлению деятельности по обращению с животными владельцами приютов для животных - влечет предупреждение или наложение административного штрафа на должностных лиц в размере от пяти тысяч до пятнадцати тысяч рублей; на юридических лиц - от пятнадцати тысяч до тридцати тысяч рублей. Изменения в КоАП РФ вступают в силу 24.06.2023</w:t>
      </w:r>
    </w:p>
    <w:p w:rsidR="00487402" w:rsidRPr="00487402" w:rsidRDefault="00487402" w:rsidP="00487402">
      <w:pPr>
        <w:spacing w:after="0" w:line="240" w:lineRule="auto"/>
        <w:jc w:val="both"/>
        <w:rPr>
          <w:rFonts w:ascii="Times New Roman" w:hAnsi="Times New Roman" w:cs="Times New Roman"/>
          <w:color w:val="000000" w:themeColor="text1"/>
          <w:sz w:val="28"/>
          <w:szCs w:val="28"/>
        </w:rPr>
      </w:pPr>
    </w:p>
    <w:p w:rsidR="00487402" w:rsidRDefault="00487402" w:rsidP="00487402">
      <w:pPr>
        <w:spacing w:after="0" w:line="240" w:lineRule="auto"/>
        <w:jc w:val="both"/>
        <w:rPr>
          <w:rFonts w:ascii="Times New Roman" w:hAnsi="Times New Roman" w:cs="Times New Roman"/>
          <w:color w:val="000000" w:themeColor="text1"/>
          <w:sz w:val="28"/>
          <w:szCs w:val="28"/>
        </w:rPr>
      </w:pPr>
    </w:p>
    <w:p w:rsidR="00487402" w:rsidRDefault="00487402" w:rsidP="00487402">
      <w:pPr>
        <w:spacing w:after="0" w:line="240" w:lineRule="auto"/>
        <w:jc w:val="both"/>
        <w:rPr>
          <w:rFonts w:ascii="Times New Roman" w:hAnsi="Times New Roman" w:cs="Times New Roman"/>
          <w:color w:val="000000" w:themeColor="text1"/>
          <w:sz w:val="28"/>
          <w:szCs w:val="28"/>
        </w:rPr>
      </w:pPr>
    </w:p>
    <w:p w:rsidR="00487402" w:rsidRDefault="00487402" w:rsidP="00487402">
      <w:pPr>
        <w:spacing w:after="0" w:line="240" w:lineRule="auto"/>
        <w:jc w:val="both"/>
        <w:rPr>
          <w:rFonts w:ascii="Times New Roman" w:hAnsi="Times New Roman" w:cs="Times New Roman"/>
          <w:color w:val="000000" w:themeColor="text1"/>
          <w:sz w:val="28"/>
          <w:szCs w:val="28"/>
        </w:rPr>
      </w:pPr>
    </w:p>
    <w:p w:rsidR="00487402" w:rsidRDefault="00487402" w:rsidP="00487402">
      <w:pPr>
        <w:spacing w:after="0" w:line="240" w:lineRule="auto"/>
        <w:jc w:val="both"/>
        <w:rPr>
          <w:rFonts w:ascii="Times New Roman" w:hAnsi="Times New Roman" w:cs="Times New Roman"/>
          <w:color w:val="000000" w:themeColor="text1"/>
          <w:sz w:val="28"/>
          <w:szCs w:val="28"/>
        </w:rPr>
      </w:pPr>
    </w:p>
    <w:p w:rsidR="00487402" w:rsidRDefault="00487402" w:rsidP="00487402">
      <w:pPr>
        <w:spacing w:after="0" w:line="240" w:lineRule="auto"/>
        <w:jc w:val="both"/>
        <w:rPr>
          <w:rFonts w:ascii="Times New Roman" w:hAnsi="Times New Roman" w:cs="Times New Roman"/>
          <w:color w:val="000000" w:themeColor="text1"/>
          <w:sz w:val="28"/>
          <w:szCs w:val="28"/>
        </w:rPr>
      </w:pPr>
    </w:p>
    <w:p w:rsidR="00487402" w:rsidRDefault="00487402" w:rsidP="00487402">
      <w:pPr>
        <w:spacing w:after="0" w:line="240" w:lineRule="auto"/>
        <w:jc w:val="both"/>
        <w:rPr>
          <w:rFonts w:ascii="Times New Roman" w:hAnsi="Times New Roman" w:cs="Times New Roman"/>
          <w:color w:val="000000" w:themeColor="text1"/>
          <w:sz w:val="28"/>
          <w:szCs w:val="28"/>
        </w:rPr>
      </w:pPr>
    </w:p>
    <w:p w:rsidR="00487402" w:rsidRDefault="00487402" w:rsidP="00487402">
      <w:pPr>
        <w:spacing w:after="0" w:line="240" w:lineRule="auto"/>
        <w:jc w:val="both"/>
        <w:rPr>
          <w:rFonts w:ascii="Times New Roman" w:hAnsi="Times New Roman" w:cs="Times New Roman"/>
          <w:color w:val="000000" w:themeColor="text1"/>
          <w:sz w:val="28"/>
          <w:szCs w:val="28"/>
        </w:rPr>
      </w:pPr>
    </w:p>
    <w:p w:rsidR="00487402" w:rsidRDefault="00487402" w:rsidP="00487402">
      <w:pPr>
        <w:spacing w:after="0" w:line="240" w:lineRule="auto"/>
        <w:jc w:val="both"/>
        <w:rPr>
          <w:rFonts w:ascii="Times New Roman" w:hAnsi="Times New Roman" w:cs="Times New Roman"/>
          <w:color w:val="000000" w:themeColor="text1"/>
          <w:sz w:val="28"/>
          <w:szCs w:val="28"/>
        </w:rPr>
      </w:pPr>
    </w:p>
    <w:p w:rsidR="00487402" w:rsidRDefault="00487402" w:rsidP="00487402">
      <w:pPr>
        <w:spacing w:after="0" w:line="240" w:lineRule="auto"/>
        <w:jc w:val="both"/>
        <w:rPr>
          <w:rFonts w:ascii="Times New Roman" w:hAnsi="Times New Roman" w:cs="Times New Roman"/>
          <w:color w:val="000000" w:themeColor="text1"/>
          <w:sz w:val="28"/>
          <w:szCs w:val="28"/>
        </w:rPr>
      </w:pPr>
    </w:p>
    <w:p w:rsidR="00487402" w:rsidRDefault="00487402" w:rsidP="00487402">
      <w:pPr>
        <w:spacing w:after="0" w:line="240" w:lineRule="auto"/>
        <w:jc w:val="both"/>
        <w:rPr>
          <w:rFonts w:ascii="Times New Roman" w:hAnsi="Times New Roman" w:cs="Times New Roman"/>
          <w:color w:val="000000" w:themeColor="text1"/>
          <w:sz w:val="28"/>
          <w:szCs w:val="28"/>
        </w:rPr>
      </w:pPr>
    </w:p>
    <w:p w:rsidR="00487402" w:rsidRDefault="00487402" w:rsidP="00487402">
      <w:pPr>
        <w:spacing w:after="0" w:line="240" w:lineRule="auto"/>
        <w:jc w:val="both"/>
        <w:rPr>
          <w:rFonts w:ascii="Times New Roman" w:hAnsi="Times New Roman" w:cs="Times New Roman"/>
          <w:color w:val="000000" w:themeColor="text1"/>
          <w:sz w:val="28"/>
          <w:szCs w:val="28"/>
        </w:rPr>
      </w:pPr>
    </w:p>
    <w:p w:rsidR="00487402" w:rsidRDefault="00487402" w:rsidP="00487402">
      <w:pPr>
        <w:spacing w:after="0" w:line="240" w:lineRule="auto"/>
        <w:jc w:val="both"/>
        <w:rPr>
          <w:rFonts w:ascii="Times New Roman" w:hAnsi="Times New Roman" w:cs="Times New Roman"/>
          <w:color w:val="000000" w:themeColor="text1"/>
          <w:sz w:val="28"/>
          <w:szCs w:val="28"/>
        </w:rPr>
      </w:pPr>
    </w:p>
    <w:p w:rsidR="00487402" w:rsidRDefault="00487402" w:rsidP="00487402">
      <w:pPr>
        <w:spacing w:after="0" w:line="240" w:lineRule="auto"/>
        <w:jc w:val="both"/>
        <w:rPr>
          <w:rFonts w:ascii="Times New Roman" w:hAnsi="Times New Roman" w:cs="Times New Roman"/>
          <w:color w:val="000000" w:themeColor="text1"/>
          <w:sz w:val="28"/>
          <w:szCs w:val="28"/>
        </w:rPr>
      </w:pPr>
    </w:p>
    <w:p w:rsidR="00487402" w:rsidRDefault="00487402" w:rsidP="00487402">
      <w:pPr>
        <w:spacing w:after="0" w:line="240" w:lineRule="auto"/>
        <w:jc w:val="both"/>
        <w:rPr>
          <w:rFonts w:ascii="Times New Roman" w:hAnsi="Times New Roman" w:cs="Times New Roman"/>
          <w:color w:val="000000" w:themeColor="text1"/>
          <w:sz w:val="28"/>
          <w:szCs w:val="28"/>
        </w:rPr>
      </w:pPr>
    </w:p>
    <w:p w:rsidR="00487402" w:rsidRDefault="00487402" w:rsidP="00487402">
      <w:pPr>
        <w:spacing w:after="0" w:line="240" w:lineRule="auto"/>
        <w:jc w:val="both"/>
        <w:rPr>
          <w:rFonts w:ascii="Times New Roman" w:hAnsi="Times New Roman" w:cs="Times New Roman"/>
          <w:color w:val="000000" w:themeColor="text1"/>
          <w:sz w:val="28"/>
          <w:szCs w:val="28"/>
        </w:rPr>
      </w:pPr>
    </w:p>
    <w:p w:rsidR="00487402" w:rsidRDefault="00487402" w:rsidP="00487402">
      <w:pPr>
        <w:spacing w:after="0" w:line="240" w:lineRule="auto"/>
        <w:jc w:val="both"/>
        <w:rPr>
          <w:rFonts w:ascii="Times New Roman" w:hAnsi="Times New Roman" w:cs="Times New Roman"/>
          <w:color w:val="000000" w:themeColor="text1"/>
          <w:sz w:val="28"/>
          <w:szCs w:val="28"/>
        </w:rPr>
      </w:pPr>
    </w:p>
    <w:p w:rsidR="00487402" w:rsidRDefault="00487402" w:rsidP="00487402">
      <w:pPr>
        <w:spacing w:after="0" w:line="240" w:lineRule="auto"/>
        <w:jc w:val="both"/>
        <w:rPr>
          <w:rFonts w:ascii="Times New Roman" w:hAnsi="Times New Roman" w:cs="Times New Roman"/>
          <w:color w:val="000000" w:themeColor="text1"/>
          <w:sz w:val="28"/>
          <w:szCs w:val="28"/>
        </w:rPr>
      </w:pPr>
    </w:p>
    <w:p w:rsidR="00487402" w:rsidRDefault="00487402" w:rsidP="00487402">
      <w:pPr>
        <w:spacing w:after="0" w:line="240" w:lineRule="auto"/>
        <w:jc w:val="both"/>
        <w:rPr>
          <w:rFonts w:ascii="Times New Roman" w:hAnsi="Times New Roman" w:cs="Times New Roman"/>
          <w:color w:val="000000" w:themeColor="text1"/>
          <w:sz w:val="28"/>
          <w:szCs w:val="28"/>
        </w:rPr>
      </w:pPr>
    </w:p>
    <w:p w:rsidR="00487402" w:rsidRDefault="00487402" w:rsidP="00487402">
      <w:pPr>
        <w:spacing w:after="0" w:line="240" w:lineRule="auto"/>
        <w:jc w:val="both"/>
        <w:rPr>
          <w:rFonts w:ascii="Times New Roman" w:hAnsi="Times New Roman" w:cs="Times New Roman"/>
          <w:color w:val="000000" w:themeColor="text1"/>
          <w:sz w:val="28"/>
          <w:szCs w:val="28"/>
        </w:rPr>
      </w:pPr>
    </w:p>
    <w:p w:rsidR="00487402" w:rsidRDefault="00487402" w:rsidP="00487402">
      <w:pPr>
        <w:spacing w:after="0" w:line="240" w:lineRule="auto"/>
        <w:jc w:val="both"/>
        <w:rPr>
          <w:rFonts w:ascii="Times New Roman" w:hAnsi="Times New Roman" w:cs="Times New Roman"/>
          <w:color w:val="000000" w:themeColor="text1"/>
          <w:sz w:val="28"/>
          <w:szCs w:val="28"/>
        </w:rPr>
      </w:pPr>
    </w:p>
    <w:p w:rsidR="00487402" w:rsidRDefault="00487402" w:rsidP="00487402">
      <w:pPr>
        <w:spacing w:after="0" w:line="240" w:lineRule="auto"/>
        <w:jc w:val="both"/>
        <w:rPr>
          <w:rFonts w:ascii="Times New Roman" w:hAnsi="Times New Roman" w:cs="Times New Roman"/>
          <w:color w:val="000000" w:themeColor="text1"/>
          <w:sz w:val="28"/>
          <w:szCs w:val="28"/>
        </w:rPr>
      </w:pPr>
    </w:p>
    <w:p w:rsidR="00487402" w:rsidRDefault="00487402" w:rsidP="00487402">
      <w:pPr>
        <w:spacing w:after="0" w:line="240" w:lineRule="auto"/>
        <w:jc w:val="both"/>
        <w:rPr>
          <w:rFonts w:ascii="Times New Roman" w:hAnsi="Times New Roman" w:cs="Times New Roman"/>
          <w:color w:val="000000" w:themeColor="text1"/>
          <w:sz w:val="28"/>
          <w:szCs w:val="28"/>
        </w:rPr>
      </w:pPr>
    </w:p>
    <w:p w:rsidR="00487402" w:rsidRPr="00487402" w:rsidRDefault="00487402" w:rsidP="00487402">
      <w:pPr>
        <w:spacing w:after="0" w:line="240" w:lineRule="auto"/>
        <w:jc w:val="both"/>
        <w:rPr>
          <w:rFonts w:ascii="Times New Roman" w:hAnsi="Times New Roman" w:cs="Times New Roman"/>
          <w:color w:val="000000" w:themeColor="text1"/>
          <w:sz w:val="28"/>
          <w:szCs w:val="28"/>
        </w:rPr>
      </w:pPr>
    </w:p>
    <w:p w:rsidR="00487402" w:rsidRPr="00487402" w:rsidRDefault="00487402" w:rsidP="00487402">
      <w:pPr>
        <w:pStyle w:val="a3"/>
        <w:shd w:val="clear" w:color="auto" w:fill="FFFFFF"/>
        <w:spacing w:before="0" w:beforeAutospacing="0" w:after="0" w:afterAutospacing="0"/>
        <w:jc w:val="center"/>
        <w:rPr>
          <w:color w:val="000000" w:themeColor="text1"/>
          <w:sz w:val="28"/>
          <w:szCs w:val="28"/>
        </w:rPr>
      </w:pPr>
      <w:r w:rsidRPr="00487402">
        <w:rPr>
          <w:rStyle w:val="a4"/>
          <w:color w:val="000000" w:themeColor="text1"/>
          <w:sz w:val="28"/>
          <w:szCs w:val="28"/>
        </w:rPr>
        <w:lastRenderedPageBreak/>
        <w:t>О порядке оформления охотничьего билета</w:t>
      </w:r>
    </w:p>
    <w:p w:rsidR="00487402" w:rsidRPr="00487402" w:rsidRDefault="00487402" w:rsidP="00487402">
      <w:pPr>
        <w:pStyle w:val="a3"/>
        <w:shd w:val="clear" w:color="auto" w:fill="FFFFFF"/>
        <w:spacing w:before="0" w:beforeAutospacing="0" w:after="0" w:afterAutospacing="0"/>
        <w:ind w:firstLine="708"/>
        <w:jc w:val="both"/>
        <w:rPr>
          <w:color w:val="000000" w:themeColor="text1"/>
          <w:sz w:val="28"/>
          <w:szCs w:val="28"/>
        </w:rPr>
      </w:pPr>
    </w:p>
    <w:p w:rsidR="00487402" w:rsidRPr="00487402" w:rsidRDefault="00487402" w:rsidP="00487402">
      <w:pPr>
        <w:pStyle w:val="a3"/>
        <w:shd w:val="clear" w:color="auto" w:fill="FFFFFF"/>
        <w:spacing w:before="0" w:beforeAutospacing="0" w:after="0" w:afterAutospacing="0"/>
        <w:ind w:firstLine="708"/>
        <w:jc w:val="both"/>
        <w:rPr>
          <w:color w:val="000000" w:themeColor="text1"/>
          <w:sz w:val="28"/>
          <w:szCs w:val="28"/>
        </w:rPr>
      </w:pPr>
      <w:r w:rsidRPr="00487402">
        <w:rPr>
          <w:color w:val="000000" w:themeColor="text1"/>
          <w:sz w:val="28"/>
          <w:szCs w:val="28"/>
        </w:rPr>
        <w:t>Основные принципы правового регулирования в рассматриваемой сфере содержит Федеральный закон от 24.07.2009 № 209-ФЗ «Об охоте и о сохранении охотничьих ресурсов и о внесении изменений в отдельные законодательные акты Российской Федерации» (далее – Федеральный закон от 24.07.2009 № 209-ФЗ).</w:t>
      </w:r>
    </w:p>
    <w:p w:rsidR="00487402" w:rsidRPr="00487402" w:rsidRDefault="00487402" w:rsidP="00487402">
      <w:pPr>
        <w:pStyle w:val="a3"/>
        <w:shd w:val="clear" w:color="auto" w:fill="FFFFFF"/>
        <w:spacing w:before="0" w:beforeAutospacing="0" w:after="0" w:afterAutospacing="0"/>
        <w:ind w:firstLine="708"/>
        <w:jc w:val="both"/>
        <w:rPr>
          <w:color w:val="000000" w:themeColor="text1"/>
          <w:sz w:val="28"/>
          <w:szCs w:val="28"/>
        </w:rPr>
      </w:pPr>
      <w:r w:rsidRPr="00487402">
        <w:rPr>
          <w:color w:val="000000" w:themeColor="text1"/>
          <w:sz w:val="28"/>
          <w:szCs w:val="28"/>
        </w:rPr>
        <w:t xml:space="preserve">В соответствии со статьёй 20 Федерального закона от 24.07.2009 № 209-ФЗ охотником признается физическое лицо, сведения о котором содержатся в государственном </w:t>
      </w:r>
      <w:proofErr w:type="spellStart"/>
      <w:r w:rsidRPr="00487402">
        <w:rPr>
          <w:color w:val="000000" w:themeColor="text1"/>
          <w:sz w:val="28"/>
          <w:szCs w:val="28"/>
        </w:rPr>
        <w:t>охотхозяйственном</w:t>
      </w:r>
      <w:proofErr w:type="spellEnd"/>
      <w:r w:rsidRPr="00487402">
        <w:rPr>
          <w:color w:val="000000" w:themeColor="text1"/>
          <w:sz w:val="28"/>
          <w:szCs w:val="28"/>
        </w:rPr>
        <w:t xml:space="preserve"> реестре, или иностранный гражданин, временно пребывающий в Российской Федерации и заключивший договор об оказании услуг в сфере охотничьего хозяйства.</w:t>
      </w:r>
    </w:p>
    <w:p w:rsidR="00487402" w:rsidRPr="00487402" w:rsidRDefault="00487402" w:rsidP="00487402">
      <w:pPr>
        <w:pStyle w:val="a3"/>
        <w:shd w:val="clear" w:color="auto" w:fill="FFFFFF"/>
        <w:spacing w:before="0" w:beforeAutospacing="0" w:after="0" w:afterAutospacing="0"/>
        <w:ind w:firstLine="708"/>
        <w:jc w:val="both"/>
        <w:rPr>
          <w:color w:val="000000" w:themeColor="text1"/>
          <w:sz w:val="28"/>
          <w:szCs w:val="28"/>
        </w:rPr>
      </w:pPr>
      <w:r w:rsidRPr="00487402">
        <w:rPr>
          <w:color w:val="000000" w:themeColor="text1"/>
          <w:sz w:val="28"/>
          <w:szCs w:val="28"/>
        </w:rPr>
        <w:t xml:space="preserve">К охотнику приравнивается работник юридического лица или индивидуального предпринимателя, выполняющий обязанности, связанные с осуществлением охоты и сохранением охотничьих ресурсов, на основании трудового или гражданско-правового договора. Названные лица обязаны иметь охотничий билет, а также разрешение на хранение и ношение охотничьего оружия. </w:t>
      </w:r>
      <w:proofErr w:type="gramStart"/>
      <w:r w:rsidRPr="00487402">
        <w:rPr>
          <w:color w:val="000000" w:themeColor="text1"/>
          <w:sz w:val="28"/>
          <w:szCs w:val="28"/>
        </w:rPr>
        <w:t>Порядок выдачи охотничьего билета чётко регламентирован статьёй 21 Федерального закона от 24.07.2009 № 209-ФЗ и принятым в его развитие приказом Минприроды России от 20.01.2011 № 13 «Об утверждении Порядка выдачи и аннулирования охотничьего билета единого федерального образца, формы охотничьего билета» (с последующими изменениями).</w:t>
      </w:r>
      <w:proofErr w:type="gramEnd"/>
    </w:p>
    <w:p w:rsidR="00487402" w:rsidRPr="00487402" w:rsidRDefault="00487402" w:rsidP="00487402">
      <w:pPr>
        <w:pStyle w:val="a3"/>
        <w:shd w:val="clear" w:color="auto" w:fill="FFFFFF"/>
        <w:spacing w:before="0" w:beforeAutospacing="0" w:after="0" w:afterAutospacing="0"/>
        <w:ind w:firstLine="708"/>
        <w:jc w:val="both"/>
        <w:rPr>
          <w:color w:val="000000" w:themeColor="text1"/>
          <w:sz w:val="28"/>
          <w:szCs w:val="28"/>
        </w:rPr>
      </w:pPr>
      <w:r w:rsidRPr="00487402">
        <w:rPr>
          <w:color w:val="000000" w:themeColor="text1"/>
          <w:sz w:val="28"/>
          <w:szCs w:val="28"/>
        </w:rPr>
        <w:t>Охотничий билет выдается физическим лицам, обладающим гражданской дееспособностью в соответствии с гражданским законодательством (по общему правилу, по достижении 18-летнего возраста), не имеющим непогашенной или неснятой судимости за совершение умышленного преступления, ознакомившимся с требованиями охотничьего минимума. В том случае, если гражданин не соответствует вышеперечисленным требованиям, охотничий билет может быть на основании части 8 статьи 21 Федерального закона от 24.07.2009 № 209-ФЗ аннулирован. Кроме этого, основанием для принятия такого решения является подача охотником заявления об аннулировании своего охотничьего билета либо вынесение судебного решения. Принятое государственным органом решение об аннулировании охотничьего билета может быть оспорено в судебном порядке. Охотничий билет выдаётся по месту жительства гражданина, а в случае его отсутствия по месту пребывания.</w:t>
      </w:r>
    </w:p>
    <w:p w:rsidR="00487402" w:rsidRPr="00487402" w:rsidRDefault="00487402" w:rsidP="00487402">
      <w:pPr>
        <w:pStyle w:val="a3"/>
        <w:shd w:val="clear" w:color="auto" w:fill="FFFFFF"/>
        <w:spacing w:before="0" w:beforeAutospacing="0" w:after="0" w:afterAutospacing="0"/>
        <w:ind w:firstLine="708"/>
        <w:jc w:val="both"/>
        <w:rPr>
          <w:color w:val="000000" w:themeColor="text1"/>
          <w:sz w:val="28"/>
          <w:szCs w:val="28"/>
        </w:rPr>
      </w:pPr>
      <w:r w:rsidRPr="00487402">
        <w:rPr>
          <w:color w:val="000000" w:themeColor="text1"/>
          <w:sz w:val="28"/>
          <w:szCs w:val="28"/>
        </w:rPr>
        <w:t>На территории Республики Башкортостан охотничий билет выдаётся Министерством природопользования и экологии Республики Башкортостан. Для получения охотничьего билета нужно подать в государственный орган заявление, а также:</w:t>
      </w:r>
    </w:p>
    <w:p w:rsidR="00487402" w:rsidRPr="00487402" w:rsidRDefault="00487402" w:rsidP="00487402">
      <w:pPr>
        <w:pStyle w:val="a3"/>
        <w:shd w:val="clear" w:color="auto" w:fill="FFFFFF"/>
        <w:spacing w:before="0" w:beforeAutospacing="0" w:after="0" w:afterAutospacing="0"/>
        <w:ind w:firstLine="708"/>
        <w:jc w:val="both"/>
        <w:rPr>
          <w:color w:val="000000" w:themeColor="text1"/>
          <w:sz w:val="28"/>
          <w:szCs w:val="28"/>
        </w:rPr>
      </w:pPr>
      <w:r w:rsidRPr="00487402">
        <w:rPr>
          <w:color w:val="000000" w:themeColor="text1"/>
          <w:sz w:val="28"/>
          <w:szCs w:val="28"/>
        </w:rPr>
        <w:t>а) две личные фотографии в черно-белом или цветном исполнении, соответствующие следующим требованиям:</w:t>
      </w:r>
    </w:p>
    <w:p w:rsidR="00487402" w:rsidRPr="00487402" w:rsidRDefault="00487402" w:rsidP="00487402">
      <w:pPr>
        <w:pStyle w:val="a3"/>
        <w:shd w:val="clear" w:color="auto" w:fill="FFFFFF"/>
        <w:spacing w:before="0" w:beforeAutospacing="0" w:after="0" w:afterAutospacing="0"/>
        <w:ind w:firstLine="708"/>
        <w:jc w:val="both"/>
        <w:rPr>
          <w:color w:val="000000" w:themeColor="text1"/>
          <w:sz w:val="28"/>
          <w:szCs w:val="28"/>
        </w:rPr>
      </w:pPr>
      <w:r w:rsidRPr="00487402">
        <w:rPr>
          <w:color w:val="000000" w:themeColor="text1"/>
          <w:sz w:val="28"/>
          <w:szCs w:val="28"/>
        </w:rPr>
        <w:t>- размер 30 х 40 мм с четким изображением лица строго анфас без головного убора;</w:t>
      </w:r>
    </w:p>
    <w:p w:rsidR="00487402" w:rsidRPr="00487402" w:rsidRDefault="00487402" w:rsidP="00487402">
      <w:pPr>
        <w:pStyle w:val="a3"/>
        <w:shd w:val="clear" w:color="auto" w:fill="FFFFFF"/>
        <w:spacing w:before="0" w:beforeAutospacing="0" w:after="0" w:afterAutospacing="0"/>
        <w:ind w:firstLine="708"/>
        <w:jc w:val="both"/>
        <w:rPr>
          <w:color w:val="000000" w:themeColor="text1"/>
          <w:sz w:val="28"/>
          <w:szCs w:val="28"/>
        </w:rPr>
      </w:pPr>
      <w:r w:rsidRPr="00487402">
        <w:rPr>
          <w:color w:val="000000" w:themeColor="text1"/>
          <w:sz w:val="28"/>
          <w:szCs w:val="28"/>
        </w:rPr>
        <w:t>- изображение лица на фотографии должно соответствовать возрасту заявителя на день подачи заявления, глаза заявителя должны быть открытыми, а волосы не должны заслонять их;</w:t>
      </w:r>
    </w:p>
    <w:p w:rsidR="00487402" w:rsidRPr="00487402" w:rsidRDefault="00487402" w:rsidP="00487402">
      <w:pPr>
        <w:pStyle w:val="a3"/>
        <w:shd w:val="clear" w:color="auto" w:fill="FFFFFF"/>
        <w:spacing w:before="0" w:beforeAutospacing="0" w:after="0" w:afterAutospacing="0"/>
        <w:ind w:firstLine="708"/>
        <w:jc w:val="both"/>
        <w:rPr>
          <w:color w:val="000000" w:themeColor="text1"/>
          <w:sz w:val="28"/>
          <w:szCs w:val="28"/>
        </w:rPr>
      </w:pPr>
      <w:r w:rsidRPr="00487402">
        <w:rPr>
          <w:color w:val="000000" w:themeColor="text1"/>
          <w:sz w:val="28"/>
          <w:szCs w:val="28"/>
        </w:rPr>
        <w:lastRenderedPageBreak/>
        <w:t>- на изображении должны быть отображены все особенности лица фотографируемого;</w:t>
      </w:r>
    </w:p>
    <w:p w:rsidR="00487402" w:rsidRPr="00487402" w:rsidRDefault="00487402" w:rsidP="00487402">
      <w:pPr>
        <w:pStyle w:val="a3"/>
        <w:shd w:val="clear" w:color="auto" w:fill="FFFFFF"/>
        <w:spacing w:before="0" w:beforeAutospacing="0" w:after="0" w:afterAutospacing="0"/>
        <w:ind w:firstLine="708"/>
        <w:jc w:val="both"/>
        <w:rPr>
          <w:color w:val="000000" w:themeColor="text1"/>
          <w:sz w:val="28"/>
          <w:szCs w:val="28"/>
        </w:rPr>
      </w:pPr>
      <w:r w:rsidRPr="00487402">
        <w:rPr>
          <w:color w:val="000000" w:themeColor="text1"/>
          <w:sz w:val="28"/>
          <w:szCs w:val="28"/>
        </w:rPr>
        <w:t>- для лиц, постоянно носящих очки, обязательно фотографирование в очках без тонированных стекол, фотографирование в темных очках или наличие повязки на глазах допускается только по медицинским показаниям;</w:t>
      </w:r>
    </w:p>
    <w:p w:rsidR="00487402" w:rsidRPr="00487402" w:rsidRDefault="00487402" w:rsidP="00487402">
      <w:pPr>
        <w:pStyle w:val="a3"/>
        <w:shd w:val="clear" w:color="auto" w:fill="FFFFFF"/>
        <w:spacing w:before="0" w:beforeAutospacing="0" w:after="0" w:afterAutospacing="0"/>
        <w:ind w:firstLine="708"/>
        <w:jc w:val="both"/>
        <w:rPr>
          <w:color w:val="000000" w:themeColor="text1"/>
          <w:sz w:val="28"/>
          <w:szCs w:val="28"/>
        </w:rPr>
      </w:pPr>
      <w:r w:rsidRPr="00487402">
        <w:rPr>
          <w:color w:val="000000" w:themeColor="text1"/>
          <w:sz w:val="28"/>
          <w:szCs w:val="28"/>
        </w:rPr>
        <w:t>- не допускается представление фотографии в форменной одежде, в верхней одежде, в шарфах, закрывающих часть подбородка, а также с отредактированным изображением в целях улучшения внешнего вида изображаемого лица или его художественной обработки;</w:t>
      </w:r>
    </w:p>
    <w:p w:rsidR="00487402" w:rsidRPr="00487402" w:rsidRDefault="00487402" w:rsidP="00487402">
      <w:pPr>
        <w:pStyle w:val="a3"/>
        <w:shd w:val="clear" w:color="auto" w:fill="FFFFFF"/>
        <w:spacing w:before="0" w:beforeAutospacing="0" w:after="0" w:afterAutospacing="0"/>
        <w:ind w:firstLine="708"/>
        <w:jc w:val="both"/>
        <w:rPr>
          <w:color w:val="000000" w:themeColor="text1"/>
          <w:sz w:val="28"/>
          <w:szCs w:val="28"/>
        </w:rPr>
      </w:pPr>
      <w:r w:rsidRPr="00487402">
        <w:rPr>
          <w:color w:val="000000" w:themeColor="text1"/>
          <w:sz w:val="28"/>
          <w:szCs w:val="28"/>
        </w:rPr>
        <w:t>- в случае, когда религиозные убеждения заявителя не позволяют показываться перед посторонними лицами без головных уборов, представляются фотографии в головных уборах, не скрывающих овал лица;</w:t>
      </w:r>
    </w:p>
    <w:p w:rsidR="00487402" w:rsidRPr="00487402" w:rsidRDefault="00487402" w:rsidP="00487402">
      <w:pPr>
        <w:pStyle w:val="a3"/>
        <w:shd w:val="clear" w:color="auto" w:fill="FFFFFF"/>
        <w:spacing w:before="0" w:beforeAutospacing="0" w:after="0" w:afterAutospacing="0"/>
        <w:ind w:firstLine="708"/>
        <w:jc w:val="both"/>
        <w:rPr>
          <w:color w:val="000000" w:themeColor="text1"/>
          <w:sz w:val="28"/>
          <w:szCs w:val="28"/>
        </w:rPr>
      </w:pPr>
      <w:r w:rsidRPr="00487402">
        <w:rPr>
          <w:color w:val="000000" w:themeColor="text1"/>
          <w:sz w:val="28"/>
          <w:szCs w:val="28"/>
        </w:rPr>
        <w:t>- фон фотографии должен быть белым, ровным, без полос, пятен и изображения посторонних предметов и теней;</w:t>
      </w:r>
    </w:p>
    <w:p w:rsidR="00487402" w:rsidRPr="00487402" w:rsidRDefault="00487402" w:rsidP="00487402">
      <w:pPr>
        <w:pStyle w:val="a3"/>
        <w:shd w:val="clear" w:color="auto" w:fill="FFFFFF"/>
        <w:spacing w:before="0" w:beforeAutospacing="0" w:after="0" w:afterAutospacing="0"/>
        <w:ind w:firstLine="708"/>
        <w:jc w:val="both"/>
        <w:rPr>
          <w:color w:val="000000" w:themeColor="text1"/>
          <w:sz w:val="28"/>
          <w:szCs w:val="28"/>
        </w:rPr>
      </w:pPr>
      <w:r w:rsidRPr="00487402">
        <w:rPr>
          <w:color w:val="000000" w:themeColor="text1"/>
          <w:sz w:val="28"/>
          <w:szCs w:val="28"/>
        </w:rPr>
        <w:t xml:space="preserve">б) копия основного документа, удостоверяющего личность (за исключением случаев подачи заявления в электронной форме). Охотничий билет является документом единого федерального образца без ограничения срока и территории его действия, имеет учётные серию и номер и признается действующим со дня внесения сведений о нём в государственный </w:t>
      </w:r>
      <w:proofErr w:type="spellStart"/>
      <w:r w:rsidRPr="00487402">
        <w:rPr>
          <w:color w:val="000000" w:themeColor="text1"/>
          <w:sz w:val="28"/>
          <w:szCs w:val="28"/>
        </w:rPr>
        <w:t>охотхозяйственный</w:t>
      </w:r>
      <w:proofErr w:type="spellEnd"/>
      <w:r w:rsidRPr="00487402">
        <w:rPr>
          <w:color w:val="000000" w:themeColor="text1"/>
          <w:sz w:val="28"/>
          <w:szCs w:val="28"/>
        </w:rPr>
        <w:t xml:space="preserve"> реестр.</w:t>
      </w:r>
    </w:p>
    <w:p w:rsidR="00487402" w:rsidRPr="00487402" w:rsidRDefault="00487402" w:rsidP="00487402">
      <w:pPr>
        <w:spacing w:after="0" w:line="240" w:lineRule="auto"/>
        <w:jc w:val="both"/>
        <w:rPr>
          <w:rFonts w:ascii="Times New Roman" w:hAnsi="Times New Roman" w:cs="Times New Roman"/>
          <w:color w:val="000000" w:themeColor="text1"/>
          <w:sz w:val="28"/>
          <w:szCs w:val="28"/>
        </w:rPr>
      </w:pPr>
    </w:p>
    <w:p w:rsidR="00487402" w:rsidRDefault="00487402" w:rsidP="00487402">
      <w:pPr>
        <w:spacing w:after="0" w:line="240" w:lineRule="auto"/>
        <w:jc w:val="both"/>
        <w:rPr>
          <w:rFonts w:ascii="Times New Roman" w:hAnsi="Times New Roman" w:cs="Times New Roman"/>
          <w:color w:val="000000" w:themeColor="text1"/>
          <w:sz w:val="28"/>
          <w:szCs w:val="28"/>
        </w:rPr>
      </w:pPr>
    </w:p>
    <w:p w:rsidR="00487402" w:rsidRDefault="00487402" w:rsidP="00487402">
      <w:pPr>
        <w:spacing w:after="0" w:line="240" w:lineRule="auto"/>
        <w:jc w:val="both"/>
        <w:rPr>
          <w:rFonts w:ascii="Times New Roman" w:hAnsi="Times New Roman" w:cs="Times New Roman"/>
          <w:color w:val="000000" w:themeColor="text1"/>
          <w:sz w:val="28"/>
          <w:szCs w:val="28"/>
        </w:rPr>
      </w:pPr>
    </w:p>
    <w:p w:rsidR="00487402" w:rsidRDefault="00487402" w:rsidP="00487402">
      <w:pPr>
        <w:spacing w:after="0" w:line="240" w:lineRule="auto"/>
        <w:jc w:val="both"/>
        <w:rPr>
          <w:rFonts w:ascii="Times New Roman" w:hAnsi="Times New Roman" w:cs="Times New Roman"/>
          <w:color w:val="000000" w:themeColor="text1"/>
          <w:sz w:val="28"/>
          <w:szCs w:val="28"/>
        </w:rPr>
      </w:pPr>
    </w:p>
    <w:p w:rsidR="00487402" w:rsidRDefault="00487402" w:rsidP="00487402">
      <w:pPr>
        <w:spacing w:after="0" w:line="240" w:lineRule="auto"/>
        <w:jc w:val="both"/>
        <w:rPr>
          <w:rFonts w:ascii="Times New Roman" w:hAnsi="Times New Roman" w:cs="Times New Roman"/>
          <w:color w:val="000000" w:themeColor="text1"/>
          <w:sz w:val="28"/>
          <w:szCs w:val="28"/>
        </w:rPr>
      </w:pPr>
    </w:p>
    <w:p w:rsidR="00487402" w:rsidRDefault="00487402" w:rsidP="00487402">
      <w:pPr>
        <w:spacing w:after="0" w:line="240" w:lineRule="auto"/>
        <w:jc w:val="both"/>
        <w:rPr>
          <w:rFonts w:ascii="Times New Roman" w:hAnsi="Times New Roman" w:cs="Times New Roman"/>
          <w:color w:val="000000" w:themeColor="text1"/>
          <w:sz w:val="28"/>
          <w:szCs w:val="28"/>
        </w:rPr>
      </w:pPr>
    </w:p>
    <w:p w:rsidR="00487402" w:rsidRDefault="00487402" w:rsidP="00487402">
      <w:pPr>
        <w:spacing w:after="0" w:line="240" w:lineRule="auto"/>
        <w:jc w:val="both"/>
        <w:rPr>
          <w:rFonts w:ascii="Times New Roman" w:hAnsi="Times New Roman" w:cs="Times New Roman"/>
          <w:color w:val="000000" w:themeColor="text1"/>
          <w:sz w:val="28"/>
          <w:szCs w:val="28"/>
        </w:rPr>
      </w:pPr>
    </w:p>
    <w:p w:rsidR="00487402" w:rsidRDefault="00487402" w:rsidP="00487402">
      <w:pPr>
        <w:spacing w:after="0" w:line="240" w:lineRule="auto"/>
        <w:jc w:val="both"/>
        <w:rPr>
          <w:rFonts w:ascii="Times New Roman" w:hAnsi="Times New Roman" w:cs="Times New Roman"/>
          <w:color w:val="000000" w:themeColor="text1"/>
          <w:sz w:val="28"/>
          <w:szCs w:val="28"/>
        </w:rPr>
      </w:pPr>
    </w:p>
    <w:p w:rsidR="00487402" w:rsidRDefault="00487402" w:rsidP="00487402">
      <w:pPr>
        <w:spacing w:after="0" w:line="240" w:lineRule="auto"/>
        <w:jc w:val="both"/>
        <w:rPr>
          <w:rFonts w:ascii="Times New Roman" w:hAnsi="Times New Roman" w:cs="Times New Roman"/>
          <w:color w:val="000000" w:themeColor="text1"/>
          <w:sz w:val="28"/>
          <w:szCs w:val="28"/>
        </w:rPr>
      </w:pPr>
    </w:p>
    <w:p w:rsidR="00487402" w:rsidRDefault="00487402" w:rsidP="00487402">
      <w:pPr>
        <w:spacing w:after="0" w:line="240" w:lineRule="auto"/>
        <w:jc w:val="both"/>
        <w:rPr>
          <w:rFonts w:ascii="Times New Roman" w:hAnsi="Times New Roman" w:cs="Times New Roman"/>
          <w:color w:val="000000" w:themeColor="text1"/>
          <w:sz w:val="28"/>
          <w:szCs w:val="28"/>
        </w:rPr>
      </w:pPr>
    </w:p>
    <w:p w:rsidR="00487402" w:rsidRDefault="00487402" w:rsidP="00487402">
      <w:pPr>
        <w:spacing w:after="0" w:line="240" w:lineRule="auto"/>
        <w:jc w:val="both"/>
        <w:rPr>
          <w:rFonts w:ascii="Times New Roman" w:hAnsi="Times New Roman" w:cs="Times New Roman"/>
          <w:color w:val="000000" w:themeColor="text1"/>
          <w:sz w:val="28"/>
          <w:szCs w:val="28"/>
        </w:rPr>
      </w:pPr>
    </w:p>
    <w:p w:rsidR="00487402" w:rsidRDefault="00487402" w:rsidP="00487402">
      <w:pPr>
        <w:spacing w:after="0" w:line="240" w:lineRule="auto"/>
        <w:jc w:val="both"/>
        <w:rPr>
          <w:rFonts w:ascii="Times New Roman" w:hAnsi="Times New Roman" w:cs="Times New Roman"/>
          <w:color w:val="000000" w:themeColor="text1"/>
          <w:sz w:val="28"/>
          <w:szCs w:val="28"/>
        </w:rPr>
      </w:pPr>
    </w:p>
    <w:p w:rsidR="00487402" w:rsidRDefault="00487402" w:rsidP="00487402">
      <w:pPr>
        <w:spacing w:after="0" w:line="240" w:lineRule="auto"/>
        <w:jc w:val="both"/>
        <w:rPr>
          <w:rFonts w:ascii="Times New Roman" w:hAnsi="Times New Roman" w:cs="Times New Roman"/>
          <w:color w:val="000000" w:themeColor="text1"/>
          <w:sz w:val="28"/>
          <w:szCs w:val="28"/>
        </w:rPr>
      </w:pPr>
    </w:p>
    <w:p w:rsidR="00487402" w:rsidRDefault="00487402" w:rsidP="00487402">
      <w:pPr>
        <w:spacing w:after="0" w:line="240" w:lineRule="auto"/>
        <w:jc w:val="both"/>
        <w:rPr>
          <w:rFonts w:ascii="Times New Roman" w:hAnsi="Times New Roman" w:cs="Times New Roman"/>
          <w:color w:val="000000" w:themeColor="text1"/>
          <w:sz w:val="28"/>
          <w:szCs w:val="28"/>
        </w:rPr>
      </w:pPr>
    </w:p>
    <w:p w:rsidR="00487402" w:rsidRDefault="00487402" w:rsidP="00487402">
      <w:pPr>
        <w:spacing w:after="0" w:line="240" w:lineRule="auto"/>
        <w:jc w:val="both"/>
        <w:rPr>
          <w:rFonts w:ascii="Times New Roman" w:hAnsi="Times New Roman" w:cs="Times New Roman"/>
          <w:color w:val="000000" w:themeColor="text1"/>
          <w:sz w:val="28"/>
          <w:szCs w:val="28"/>
        </w:rPr>
      </w:pPr>
    </w:p>
    <w:p w:rsidR="00487402" w:rsidRDefault="00487402" w:rsidP="00487402">
      <w:pPr>
        <w:spacing w:after="0" w:line="240" w:lineRule="auto"/>
        <w:jc w:val="both"/>
        <w:rPr>
          <w:rFonts w:ascii="Times New Roman" w:hAnsi="Times New Roman" w:cs="Times New Roman"/>
          <w:color w:val="000000" w:themeColor="text1"/>
          <w:sz w:val="28"/>
          <w:szCs w:val="28"/>
        </w:rPr>
      </w:pPr>
    </w:p>
    <w:p w:rsidR="00487402" w:rsidRDefault="00487402" w:rsidP="00487402">
      <w:pPr>
        <w:spacing w:after="0" w:line="240" w:lineRule="auto"/>
        <w:jc w:val="both"/>
        <w:rPr>
          <w:rFonts w:ascii="Times New Roman" w:hAnsi="Times New Roman" w:cs="Times New Roman"/>
          <w:color w:val="000000" w:themeColor="text1"/>
          <w:sz w:val="28"/>
          <w:szCs w:val="28"/>
        </w:rPr>
      </w:pPr>
    </w:p>
    <w:p w:rsidR="00487402" w:rsidRDefault="00487402" w:rsidP="00487402">
      <w:pPr>
        <w:spacing w:after="0" w:line="240" w:lineRule="auto"/>
        <w:jc w:val="both"/>
        <w:rPr>
          <w:rFonts w:ascii="Times New Roman" w:hAnsi="Times New Roman" w:cs="Times New Roman"/>
          <w:color w:val="000000" w:themeColor="text1"/>
          <w:sz w:val="28"/>
          <w:szCs w:val="28"/>
        </w:rPr>
      </w:pPr>
    </w:p>
    <w:p w:rsidR="00487402" w:rsidRDefault="00487402" w:rsidP="00487402">
      <w:pPr>
        <w:spacing w:after="0" w:line="240" w:lineRule="auto"/>
        <w:jc w:val="both"/>
        <w:rPr>
          <w:rFonts w:ascii="Times New Roman" w:hAnsi="Times New Roman" w:cs="Times New Roman"/>
          <w:color w:val="000000" w:themeColor="text1"/>
          <w:sz w:val="28"/>
          <w:szCs w:val="28"/>
        </w:rPr>
      </w:pPr>
    </w:p>
    <w:p w:rsidR="00487402" w:rsidRDefault="00487402" w:rsidP="00487402">
      <w:pPr>
        <w:spacing w:after="0" w:line="240" w:lineRule="auto"/>
        <w:jc w:val="both"/>
        <w:rPr>
          <w:rFonts w:ascii="Times New Roman" w:hAnsi="Times New Roman" w:cs="Times New Roman"/>
          <w:color w:val="000000" w:themeColor="text1"/>
          <w:sz w:val="28"/>
          <w:szCs w:val="28"/>
        </w:rPr>
      </w:pPr>
    </w:p>
    <w:p w:rsidR="00487402" w:rsidRDefault="00487402" w:rsidP="00487402">
      <w:pPr>
        <w:spacing w:after="0" w:line="240" w:lineRule="auto"/>
        <w:jc w:val="both"/>
        <w:rPr>
          <w:rFonts w:ascii="Times New Roman" w:hAnsi="Times New Roman" w:cs="Times New Roman"/>
          <w:color w:val="000000" w:themeColor="text1"/>
          <w:sz w:val="28"/>
          <w:szCs w:val="28"/>
        </w:rPr>
      </w:pPr>
    </w:p>
    <w:p w:rsidR="00487402" w:rsidRDefault="00487402" w:rsidP="00487402">
      <w:pPr>
        <w:spacing w:after="0" w:line="240" w:lineRule="auto"/>
        <w:jc w:val="both"/>
        <w:rPr>
          <w:rFonts w:ascii="Times New Roman" w:hAnsi="Times New Roman" w:cs="Times New Roman"/>
          <w:color w:val="000000" w:themeColor="text1"/>
          <w:sz w:val="28"/>
          <w:szCs w:val="28"/>
        </w:rPr>
      </w:pPr>
    </w:p>
    <w:p w:rsidR="00487402" w:rsidRDefault="00487402" w:rsidP="00487402">
      <w:pPr>
        <w:spacing w:after="0" w:line="240" w:lineRule="auto"/>
        <w:jc w:val="both"/>
        <w:rPr>
          <w:rFonts w:ascii="Times New Roman" w:hAnsi="Times New Roman" w:cs="Times New Roman"/>
          <w:color w:val="000000" w:themeColor="text1"/>
          <w:sz w:val="28"/>
          <w:szCs w:val="28"/>
        </w:rPr>
      </w:pPr>
    </w:p>
    <w:p w:rsidR="00487402" w:rsidRDefault="00487402" w:rsidP="00487402">
      <w:pPr>
        <w:spacing w:after="0" w:line="240" w:lineRule="auto"/>
        <w:jc w:val="both"/>
        <w:rPr>
          <w:rFonts w:ascii="Times New Roman" w:hAnsi="Times New Roman" w:cs="Times New Roman"/>
          <w:color w:val="000000" w:themeColor="text1"/>
          <w:sz w:val="28"/>
          <w:szCs w:val="28"/>
        </w:rPr>
      </w:pPr>
    </w:p>
    <w:p w:rsidR="00487402" w:rsidRDefault="00487402" w:rsidP="00487402">
      <w:pPr>
        <w:spacing w:after="0" w:line="240" w:lineRule="auto"/>
        <w:jc w:val="both"/>
        <w:rPr>
          <w:rFonts w:ascii="Times New Roman" w:hAnsi="Times New Roman" w:cs="Times New Roman"/>
          <w:color w:val="000000" w:themeColor="text1"/>
          <w:sz w:val="28"/>
          <w:szCs w:val="28"/>
        </w:rPr>
      </w:pPr>
    </w:p>
    <w:p w:rsidR="00487402" w:rsidRPr="00487402" w:rsidRDefault="00487402" w:rsidP="00487402">
      <w:pPr>
        <w:spacing w:after="0" w:line="240" w:lineRule="auto"/>
        <w:jc w:val="both"/>
        <w:rPr>
          <w:rFonts w:ascii="Times New Roman" w:hAnsi="Times New Roman" w:cs="Times New Roman"/>
          <w:color w:val="000000" w:themeColor="text1"/>
          <w:sz w:val="28"/>
          <w:szCs w:val="28"/>
        </w:rPr>
      </w:pPr>
    </w:p>
    <w:p w:rsidR="00487402" w:rsidRPr="00487402" w:rsidRDefault="00487402" w:rsidP="00487402">
      <w:pPr>
        <w:pStyle w:val="a3"/>
        <w:shd w:val="clear" w:color="auto" w:fill="FFFFFF"/>
        <w:spacing w:before="0" w:beforeAutospacing="0" w:after="0" w:afterAutospacing="0"/>
        <w:jc w:val="center"/>
        <w:rPr>
          <w:color w:val="000000" w:themeColor="text1"/>
          <w:sz w:val="28"/>
          <w:szCs w:val="28"/>
        </w:rPr>
      </w:pPr>
      <w:r w:rsidRPr="00487402">
        <w:rPr>
          <w:rStyle w:val="a4"/>
          <w:color w:val="000000" w:themeColor="text1"/>
          <w:sz w:val="28"/>
          <w:szCs w:val="28"/>
        </w:rPr>
        <w:lastRenderedPageBreak/>
        <w:t>Об ответственности за нарушения правил охоты</w:t>
      </w:r>
    </w:p>
    <w:p w:rsidR="00487402" w:rsidRPr="00487402" w:rsidRDefault="00487402" w:rsidP="00487402">
      <w:pPr>
        <w:pStyle w:val="a3"/>
        <w:shd w:val="clear" w:color="auto" w:fill="FFFFFF"/>
        <w:spacing w:before="0" w:beforeAutospacing="0" w:after="0" w:afterAutospacing="0"/>
        <w:jc w:val="both"/>
        <w:rPr>
          <w:color w:val="000000" w:themeColor="text1"/>
          <w:sz w:val="28"/>
          <w:szCs w:val="28"/>
        </w:rPr>
      </w:pPr>
    </w:p>
    <w:p w:rsidR="00487402" w:rsidRPr="00487402" w:rsidRDefault="00487402" w:rsidP="00487402">
      <w:pPr>
        <w:pStyle w:val="a3"/>
        <w:shd w:val="clear" w:color="auto" w:fill="FFFFFF"/>
        <w:spacing w:before="0" w:beforeAutospacing="0" w:after="0" w:afterAutospacing="0"/>
        <w:ind w:firstLine="708"/>
        <w:jc w:val="both"/>
        <w:rPr>
          <w:color w:val="000000" w:themeColor="text1"/>
          <w:sz w:val="28"/>
          <w:szCs w:val="28"/>
        </w:rPr>
      </w:pPr>
      <w:r w:rsidRPr="00487402">
        <w:rPr>
          <w:color w:val="000000" w:themeColor="text1"/>
          <w:sz w:val="28"/>
          <w:szCs w:val="28"/>
        </w:rPr>
        <w:t>Согласно положениям Федерального закона от 24.07.2009 № 209-ФЗ «Об охоте и о сохранении охотничьих ресурсов и о внесении изменений в отдельные законодательные акты Российской Федерации», охота – это деятельность, связанная с поиском, выслеживанием, преследованием охотничьих ресурсов, их добычей, первичной переработкой и транспортировкой.</w:t>
      </w:r>
    </w:p>
    <w:p w:rsidR="00487402" w:rsidRPr="00487402" w:rsidRDefault="00487402" w:rsidP="00487402">
      <w:pPr>
        <w:pStyle w:val="a3"/>
        <w:shd w:val="clear" w:color="auto" w:fill="FFFFFF"/>
        <w:spacing w:before="0" w:beforeAutospacing="0" w:after="0" w:afterAutospacing="0"/>
        <w:ind w:firstLine="708"/>
        <w:jc w:val="both"/>
        <w:rPr>
          <w:color w:val="000000" w:themeColor="text1"/>
          <w:sz w:val="28"/>
          <w:szCs w:val="28"/>
        </w:rPr>
      </w:pPr>
      <w:r w:rsidRPr="00487402">
        <w:rPr>
          <w:color w:val="000000" w:themeColor="text1"/>
          <w:sz w:val="28"/>
          <w:szCs w:val="28"/>
        </w:rPr>
        <w:t>Охота является незаконной, если лицо не имеет соответствующего разрешения на ношение и хранение оружия, разрешения на добычу охотничьих ресурсов, охотничьего билета, охотиться вне отведенных мест, в запрещенные сроки или запрещенными способами и орудиями, а также добыча свыше разрешенного количества, указанного в разрешении.</w:t>
      </w:r>
    </w:p>
    <w:p w:rsidR="00487402" w:rsidRPr="00487402" w:rsidRDefault="00487402" w:rsidP="00487402">
      <w:pPr>
        <w:pStyle w:val="a3"/>
        <w:shd w:val="clear" w:color="auto" w:fill="FFFFFF"/>
        <w:spacing w:before="0" w:beforeAutospacing="0" w:after="0" w:afterAutospacing="0"/>
        <w:ind w:firstLine="708"/>
        <w:jc w:val="both"/>
        <w:rPr>
          <w:color w:val="000000" w:themeColor="text1"/>
          <w:sz w:val="28"/>
          <w:szCs w:val="28"/>
        </w:rPr>
      </w:pPr>
      <w:r w:rsidRPr="00487402">
        <w:rPr>
          <w:color w:val="000000" w:themeColor="text1"/>
          <w:sz w:val="28"/>
          <w:szCs w:val="28"/>
        </w:rPr>
        <w:t>Уголовная ответственность за незаконную охоту предусмотрена статьей 258 Уголовного кодекса Российской Федерации (далее – УК РФ) и наступает в случаях:</w:t>
      </w:r>
    </w:p>
    <w:p w:rsidR="00487402" w:rsidRPr="00487402" w:rsidRDefault="00487402" w:rsidP="00487402">
      <w:pPr>
        <w:pStyle w:val="a3"/>
        <w:shd w:val="clear" w:color="auto" w:fill="FFFFFF"/>
        <w:spacing w:before="0" w:beforeAutospacing="0" w:after="0" w:afterAutospacing="0"/>
        <w:ind w:firstLine="708"/>
        <w:jc w:val="both"/>
        <w:rPr>
          <w:color w:val="000000" w:themeColor="text1"/>
          <w:sz w:val="28"/>
          <w:szCs w:val="28"/>
        </w:rPr>
      </w:pPr>
      <w:r w:rsidRPr="00487402">
        <w:rPr>
          <w:color w:val="000000" w:themeColor="text1"/>
          <w:sz w:val="28"/>
          <w:szCs w:val="28"/>
        </w:rPr>
        <w:t>- причинения крупного ущерба (от 40 тысяч рублей до 120 тысяч рублей);</w:t>
      </w:r>
    </w:p>
    <w:p w:rsidR="00487402" w:rsidRPr="00487402" w:rsidRDefault="00487402" w:rsidP="00487402">
      <w:pPr>
        <w:pStyle w:val="a3"/>
        <w:shd w:val="clear" w:color="auto" w:fill="FFFFFF"/>
        <w:spacing w:before="0" w:beforeAutospacing="0" w:after="0" w:afterAutospacing="0"/>
        <w:ind w:firstLine="708"/>
        <w:jc w:val="both"/>
        <w:rPr>
          <w:color w:val="000000" w:themeColor="text1"/>
          <w:sz w:val="28"/>
          <w:szCs w:val="28"/>
        </w:rPr>
      </w:pPr>
      <w:r w:rsidRPr="00487402">
        <w:rPr>
          <w:color w:val="000000" w:themeColor="text1"/>
          <w:sz w:val="28"/>
          <w:szCs w:val="28"/>
        </w:rPr>
        <w:t>- применения механического транспортного средства (автомобили, мотоциклы, мотонарты, снегоходы, катера, моторные лодки и другие транспортные средства, приводимые в движение двигателем) или воздушного судна (самолеты, вертолеты и любые другие летательные аппараты и т.д.);</w:t>
      </w:r>
    </w:p>
    <w:p w:rsidR="00487402" w:rsidRPr="00487402" w:rsidRDefault="00487402" w:rsidP="00487402">
      <w:pPr>
        <w:pStyle w:val="a3"/>
        <w:shd w:val="clear" w:color="auto" w:fill="FFFFFF"/>
        <w:spacing w:before="0" w:beforeAutospacing="0" w:after="0" w:afterAutospacing="0"/>
        <w:ind w:firstLine="708"/>
        <w:jc w:val="both"/>
        <w:rPr>
          <w:color w:val="000000" w:themeColor="text1"/>
          <w:sz w:val="28"/>
          <w:szCs w:val="28"/>
        </w:rPr>
      </w:pPr>
      <w:r w:rsidRPr="00487402">
        <w:rPr>
          <w:color w:val="000000" w:themeColor="text1"/>
          <w:sz w:val="28"/>
          <w:szCs w:val="28"/>
        </w:rPr>
        <w:t>- применения взрывчатых веществ, газов или иных способов массового уничтожения птиц и зверей (к таковым можно отнести такие способы добычи, которые повлекли либо могли повлечь массовую гибель животных, например, выжигание растительности в местах обитания животных);</w:t>
      </w:r>
    </w:p>
    <w:p w:rsidR="00487402" w:rsidRPr="00487402" w:rsidRDefault="00487402" w:rsidP="00487402">
      <w:pPr>
        <w:pStyle w:val="a3"/>
        <w:shd w:val="clear" w:color="auto" w:fill="FFFFFF"/>
        <w:spacing w:before="0" w:beforeAutospacing="0" w:after="0" w:afterAutospacing="0"/>
        <w:ind w:firstLine="708"/>
        <w:jc w:val="both"/>
        <w:rPr>
          <w:color w:val="000000" w:themeColor="text1"/>
          <w:sz w:val="28"/>
          <w:szCs w:val="28"/>
        </w:rPr>
      </w:pPr>
      <w:r w:rsidRPr="00487402">
        <w:rPr>
          <w:color w:val="000000" w:themeColor="text1"/>
          <w:sz w:val="28"/>
          <w:szCs w:val="28"/>
        </w:rPr>
        <w:t>- совершение деяния в отношении птиц и зверей, охота на которых полностью запрещена, либо охота осуществляется на особо охраняемой природной территории, в зоне экологического бедствия или в зоне чрезвычайной экологической ситуации.</w:t>
      </w:r>
    </w:p>
    <w:p w:rsidR="00487402" w:rsidRPr="00487402" w:rsidRDefault="00487402" w:rsidP="00487402">
      <w:pPr>
        <w:pStyle w:val="a3"/>
        <w:shd w:val="clear" w:color="auto" w:fill="FFFFFF"/>
        <w:spacing w:before="0" w:beforeAutospacing="0" w:after="0" w:afterAutospacing="0"/>
        <w:ind w:firstLine="708"/>
        <w:jc w:val="both"/>
        <w:rPr>
          <w:color w:val="000000" w:themeColor="text1"/>
          <w:sz w:val="28"/>
          <w:szCs w:val="28"/>
        </w:rPr>
      </w:pPr>
      <w:r w:rsidRPr="00487402">
        <w:rPr>
          <w:color w:val="000000" w:themeColor="text1"/>
          <w:sz w:val="28"/>
          <w:szCs w:val="28"/>
        </w:rPr>
        <w:t>За перечисленные деяния законом предусмотрено наказание до 2 лет лишения свободы. Если же незаконная охота осуществляется лицом с использованием своего служебного положения, либо совершается группой лиц по предварительному сговору или организованной группой, либо повлекло причинение особо крупного ущерба (свыше 120 тысяч рублей), то виновным лицам может быть назначено наказание в виде лишения свободы сроком до 5 лет.</w:t>
      </w:r>
    </w:p>
    <w:p w:rsidR="00487402" w:rsidRPr="00487402" w:rsidRDefault="00487402" w:rsidP="00487402">
      <w:pPr>
        <w:pStyle w:val="a3"/>
        <w:shd w:val="clear" w:color="auto" w:fill="FFFFFF"/>
        <w:spacing w:before="0" w:beforeAutospacing="0" w:after="0" w:afterAutospacing="0"/>
        <w:ind w:firstLine="708"/>
        <w:jc w:val="both"/>
        <w:rPr>
          <w:color w:val="000000" w:themeColor="text1"/>
          <w:sz w:val="28"/>
          <w:szCs w:val="28"/>
        </w:rPr>
      </w:pPr>
      <w:r w:rsidRPr="00487402">
        <w:rPr>
          <w:color w:val="000000" w:themeColor="text1"/>
          <w:sz w:val="28"/>
          <w:szCs w:val="28"/>
        </w:rPr>
        <w:t>Отдельно законодателем предусмотрена ответственность за незаконную охоту на особо ценных диких животных, принадлежащих к видам, занесенным в Красную книгу Российской Федерации и (или) охраняемым международными договорами Российской Федерации, их частей и производных (статья 258.1 Уголовного кодекса РФ). За подобные деяния лицу грозит более строгое наказание – до 4 лет лишения свободы, а при наличии квалифицирующих признаков (например, совершение преступления с использованием служебного положения или группой лиц по предварительному сговору) – до 8 лет лишения свободы.</w:t>
      </w:r>
    </w:p>
    <w:p w:rsidR="00487402" w:rsidRPr="00487402" w:rsidRDefault="00487402" w:rsidP="00487402">
      <w:pPr>
        <w:pStyle w:val="a3"/>
        <w:shd w:val="clear" w:color="auto" w:fill="FFFFFF"/>
        <w:spacing w:before="0" w:beforeAutospacing="0" w:after="0" w:afterAutospacing="0"/>
        <w:ind w:firstLine="708"/>
        <w:jc w:val="both"/>
        <w:rPr>
          <w:color w:val="000000" w:themeColor="text1"/>
          <w:sz w:val="28"/>
          <w:szCs w:val="28"/>
        </w:rPr>
      </w:pPr>
      <w:r w:rsidRPr="00487402">
        <w:rPr>
          <w:color w:val="000000" w:themeColor="text1"/>
          <w:sz w:val="28"/>
          <w:szCs w:val="28"/>
        </w:rPr>
        <w:lastRenderedPageBreak/>
        <w:t>В случае если в действиях лица, нарушившего правила охоты, отсутствуют признаки уголовно-наказуемого деяния, он может быть привлечен к административной ответственности по части 1 – 1.3 статьи 8.37 КоАП РФ.</w:t>
      </w:r>
    </w:p>
    <w:p w:rsidR="00487402" w:rsidRPr="00487402" w:rsidRDefault="00487402" w:rsidP="00487402">
      <w:pPr>
        <w:spacing w:after="0" w:line="240" w:lineRule="auto"/>
        <w:jc w:val="both"/>
        <w:rPr>
          <w:rFonts w:ascii="Times New Roman" w:hAnsi="Times New Roman" w:cs="Times New Roman"/>
          <w:color w:val="000000" w:themeColor="text1"/>
          <w:sz w:val="28"/>
          <w:szCs w:val="28"/>
        </w:rPr>
      </w:pPr>
    </w:p>
    <w:p w:rsidR="00487402" w:rsidRDefault="00487402" w:rsidP="00487402">
      <w:pPr>
        <w:spacing w:after="0" w:line="240" w:lineRule="auto"/>
        <w:jc w:val="both"/>
        <w:rPr>
          <w:rFonts w:ascii="Times New Roman" w:hAnsi="Times New Roman" w:cs="Times New Roman"/>
          <w:color w:val="000000" w:themeColor="text1"/>
          <w:sz w:val="28"/>
          <w:szCs w:val="28"/>
        </w:rPr>
      </w:pPr>
    </w:p>
    <w:p w:rsidR="00487402" w:rsidRDefault="00487402" w:rsidP="00487402">
      <w:pPr>
        <w:spacing w:after="0" w:line="240" w:lineRule="auto"/>
        <w:jc w:val="both"/>
        <w:rPr>
          <w:rFonts w:ascii="Times New Roman" w:hAnsi="Times New Roman" w:cs="Times New Roman"/>
          <w:color w:val="000000" w:themeColor="text1"/>
          <w:sz w:val="28"/>
          <w:szCs w:val="28"/>
        </w:rPr>
      </w:pPr>
    </w:p>
    <w:p w:rsidR="00487402" w:rsidRDefault="00487402" w:rsidP="00487402">
      <w:pPr>
        <w:spacing w:after="0" w:line="240" w:lineRule="auto"/>
        <w:jc w:val="both"/>
        <w:rPr>
          <w:rFonts w:ascii="Times New Roman" w:hAnsi="Times New Roman" w:cs="Times New Roman"/>
          <w:color w:val="000000" w:themeColor="text1"/>
          <w:sz w:val="28"/>
          <w:szCs w:val="28"/>
        </w:rPr>
      </w:pPr>
    </w:p>
    <w:p w:rsidR="00487402" w:rsidRDefault="00487402" w:rsidP="00487402">
      <w:pPr>
        <w:spacing w:after="0" w:line="240" w:lineRule="auto"/>
        <w:jc w:val="both"/>
        <w:rPr>
          <w:rFonts w:ascii="Times New Roman" w:hAnsi="Times New Roman" w:cs="Times New Roman"/>
          <w:color w:val="000000" w:themeColor="text1"/>
          <w:sz w:val="28"/>
          <w:szCs w:val="28"/>
        </w:rPr>
      </w:pPr>
    </w:p>
    <w:p w:rsidR="00487402" w:rsidRDefault="00487402" w:rsidP="00487402">
      <w:pPr>
        <w:spacing w:after="0" w:line="240" w:lineRule="auto"/>
        <w:jc w:val="both"/>
        <w:rPr>
          <w:rFonts w:ascii="Times New Roman" w:hAnsi="Times New Roman" w:cs="Times New Roman"/>
          <w:color w:val="000000" w:themeColor="text1"/>
          <w:sz w:val="28"/>
          <w:szCs w:val="28"/>
        </w:rPr>
      </w:pPr>
    </w:p>
    <w:p w:rsidR="00487402" w:rsidRDefault="00487402" w:rsidP="00487402">
      <w:pPr>
        <w:spacing w:after="0" w:line="240" w:lineRule="auto"/>
        <w:jc w:val="both"/>
        <w:rPr>
          <w:rFonts w:ascii="Times New Roman" w:hAnsi="Times New Roman" w:cs="Times New Roman"/>
          <w:color w:val="000000" w:themeColor="text1"/>
          <w:sz w:val="28"/>
          <w:szCs w:val="28"/>
        </w:rPr>
      </w:pPr>
    </w:p>
    <w:p w:rsidR="00487402" w:rsidRDefault="00487402" w:rsidP="00487402">
      <w:pPr>
        <w:spacing w:after="0" w:line="240" w:lineRule="auto"/>
        <w:jc w:val="both"/>
        <w:rPr>
          <w:rFonts w:ascii="Times New Roman" w:hAnsi="Times New Roman" w:cs="Times New Roman"/>
          <w:color w:val="000000" w:themeColor="text1"/>
          <w:sz w:val="28"/>
          <w:szCs w:val="28"/>
        </w:rPr>
      </w:pPr>
    </w:p>
    <w:p w:rsidR="00487402" w:rsidRDefault="00487402" w:rsidP="00487402">
      <w:pPr>
        <w:spacing w:after="0" w:line="240" w:lineRule="auto"/>
        <w:jc w:val="both"/>
        <w:rPr>
          <w:rFonts w:ascii="Times New Roman" w:hAnsi="Times New Roman" w:cs="Times New Roman"/>
          <w:color w:val="000000" w:themeColor="text1"/>
          <w:sz w:val="28"/>
          <w:szCs w:val="28"/>
        </w:rPr>
      </w:pPr>
    </w:p>
    <w:p w:rsidR="00487402" w:rsidRDefault="00487402" w:rsidP="00487402">
      <w:pPr>
        <w:spacing w:after="0" w:line="240" w:lineRule="auto"/>
        <w:jc w:val="both"/>
        <w:rPr>
          <w:rFonts w:ascii="Times New Roman" w:hAnsi="Times New Roman" w:cs="Times New Roman"/>
          <w:color w:val="000000" w:themeColor="text1"/>
          <w:sz w:val="28"/>
          <w:szCs w:val="28"/>
        </w:rPr>
      </w:pPr>
    </w:p>
    <w:p w:rsidR="00487402" w:rsidRDefault="00487402" w:rsidP="00487402">
      <w:pPr>
        <w:spacing w:after="0" w:line="240" w:lineRule="auto"/>
        <w:jc w:val="both"/>
        <w:rPr>
          <w:rFonts w:ascii="Times New Roman" w:hAnsi="Times New Roman" w:cs="Times New Roman"/>
          <w:color w:val="000000" w:themeColor="text1"/>
          <w:sz w:val="28"/>
          <w:szCs w:val="28"/>
        </w:rPr>
      </w:pPr>
    </w:p>
    <w:p w:rsidR="00487402" w:rsidRDefault="00487402" w:rsidP="00487402">
      <w:pPr>
        <w:spacing w:after="0" w:line="240" w:lineRule="auto"/>
        <w:jc w:val="both"/>
        <w:rPr>
          <w:rFonts w:ascii="Times New Roman" w:hAnsi="Times New Roman" w:cs="Times New Roman"/>
          <w:color w:val="000000" w:themeColor="text1"/>
          <w:sz w:val="28"/>
          <w:szCs w:val="28"/>
        </w:rPr>
      </w:pPr>
    </w:p>
    <w:p w:rsidR="00487402" w:rsidRDefault="00487402" w:rsidP="00487402">
      <w:pPr>
        <w:spacing w:after="0" w:line="240" w:lineRule="auto"/>
        <w:jc w:val="both"/>
        <w:rPr>
          <w:rFonts w:ascii="Times New Roman" w:hAnsi="Times New Roman" w:cs="Times New Roman"/>
          <w:color w:val="000000" w:themeColor="text1"/>
          <w:sz w:val="28"/>
          <w:szCs w:val="28"/>
        </w:rPr>
      </w:pPr>
    </w:p>
    <w:p w:rsidR="00487402" w:rsidRDefault="00487402" w:rsidP="00487402">
      <w:pPr>
        <w:spacing w:after="0" w:line="240" w:lineRule="auto"/>
        <w:jc w:val="both"/>
        <w:rPr>
          <w:rFonts w:ascii="Times New Roman" w:hAnsi="Times New Roman" w:cs="Times New Roman"/>
          <w:color w:val="000000" w:themeColor="text1"/>
          <w:sz w:val="28"/>
          <w:szCs w:val="28"/>
        </w:rPr>
      </w:pPr>
    </w:p>
    <w:p w:rsidR="00487402" w:rsidRDefault="00487402" w:rsidP="00487402">
      <w:pPr>
        <w:spacing w:after="0" w:line="240" w:lineRule="auto"/>
        <w:jc w:val="both"/>
        <w:rPr>
          <w:rFonts w:ascii="Times New Roman" w:hAnsi="Times New Roman" w:cs="Times New Roman"/>
          <w:color w:val="000000" w:themeColor="text1"/>
          <w:sz w:val="28"/>
          <w:szCs w:val="28"/>
        </w:rPr>
      </w:pPr>
    </w:p>
    <w:p w:rsidR="00487402" w:rsidRDefault="00487402" w:rsidP="00487402">
      <w:pPr>
        <w:spacing w:after="0" w:line="240" w:lineRule="auto"/>
        <w:jc w:val="both"/>
        <w:rPr>
          <w:rFonts w:ascii="Times New Roman" w:hAnsi="Times New Roman" w:cs="Times New Roman"/>
          <w:color w:val="000000" w:themeColor="text1"/>
          <w:sz w:val="28"/>
          <w:szCs w:val="28"/>
        </w:rPr>
      </w:pPr>
    </w:p>
    <w:p w:rsidR="00487402" w:rsidRDefault="00487402" w:rsidP="00487402">
      <w:pPr>
        <w:spacing w:after="0" w:line="240" w:lineRule="auto"/>
        <w:jc w:val="both"/>
        <w:rPr>
          <w:rFonts w:ascii="Times New Roman" w:hAnsi="Times New Roman" w:cs="Times New Roman"/>
          <w:color w:val="000000" w:themeColor="text1"/>
          <w:sz w:val="28"/>
          <w:szCs w:val="28"/>
        </w:rPr>
      </w:pPr>
    </w:p>
    <w:p w:rsidR="00487402" w:rsidRDefault="00487402" w:rsidP="00487402">
      <w:pPr>
        <w:spacing w:after="0" w:line="240" w:lineRule="auto"/>
        <w:jc w:val="both"/>
        <w:rPr>
          <w:rFonts w:ascii="Times New Roman" w:hAnsi="Times New Roman" w:cs="Times New Roman"/>
          <w:color w:val="000000" w:themeColor="text1"/>
          <w:sz w:val="28"/>
          <w:szCs w:val="28"/>
        </w:rPr>
      </w:pPr>
    </w:p>
    <w:p w:rsidR="00487402" w:rsidRDefault="00487402" w:rsidP="00487402">
      <w:pPr>
        <w:spacing w:after="0" w:line="240" w:lineRule="auto"/>
        <w:jc w:val="both"/>
        <w:rPr>
          <w:rFonts w:ascii="Times New Roman" w:hAnsi="Times New Roman" w:cs="Times New Roman"/>
          <w:color w:val="000000" w:themeColor="text1"/>
          <w:sz w:val="28"/>
          <w:szCs w:val="28"/>
        </w:rPr>
      </w:pPr>
    </w:p>
    <w:p w:rsidR="00487402" w:rsidRDefault="00487402" w:rsidP="00487402">
      <w:pPr>
        <w:spacing w:after="0" w:line="240" w:lineRule="auto"/>
        <w:jc w:val="both"/>
        <w:rPr>
          <w:rFonts w:ascii="Times New Roman" w:hAnsi="Times New Roman" w:cs="Times New Roman"/>
          <w:color w:val="000000" w:themeColor="text1"/>
          <w:sz w:val="28"/>
          <w:szCs w:val="28"/>
        </w:rPr>
      </w:pPr>
    </w:p>
    <w:p w:rsidR="00487402" w:rsidRDefault="00487402" w:rsidP="00487402">
      <w:pPr>
        <w:spacing w:after="0" w:line="240" w:lineRule="auto"/>
        <w:jc w:val="both"/>
        <w:rPr>
          <w:rFonts w:ascii="Times New Roman" w:hAnsi="Times New Roman" w:cs="Times New Roman"/>
          <w:color w:val="000000" w:themeColor="text1"/>
          <w:sz w:val="28"/>
          <w:szCs w:val="28"/>
        </w:rPr>
      </w:pPr>
    </w:p>
    <w:p w:rsidR="00487402" w:rsidRDefault="00487402" w:rsidP="00487402">
      <w:pPr>
        <w:spacing w:after="0" w:line="240" w:lineRule="auto"/>
        <w:jc w:val="both"/>
        <w:rPr>
          <w:rFonts w:ascii="Times New Roman" w:hAnsi="Times New Roman" w:cs="Times New Roman"/>
          <w:color w:val="000000" w:themeColor="text1"/>
          <w:sz w:val="28"/>
          <w:szCs w:val="28"/>
        </w:rPr>
      </w:pPr>
    </w:p>
    <w:p w:rsidR="00487402" w:rsidRDefault="00487402" w:rsidP="00487402">
      <w:pPr>
        <w:spacing w:after="0" w:line="240" w:lineRule="auto"/>
        <w:jc w:val="both"/>
        <w:rPr>
          <w:rFonts w:ascii="Times New Roman" w:hAnsi="Times New Roman" w:cs="Times New Roman"/>
          <w:color w:val="000000" w:themeColor="text1"/>
          <w:sz w:val="28"/>
          <w:szCs w:val="28"/>
        </w:rPr>
      </w:pPr>
    </w:p>
    <w:p w:rsidR="00487402" w:rsidRDefault="00487402" w:rsidP="00487402">
      <w:pPr>
        <w:spacing w:after="0" w:line="240" w:lineRule="auto"/>
        <w:jc w:val="both"/>
        <w:rPr>
          <w:rFonts w:ascii="Times New Roman" w:hAnsi="Times New Roman" w:cs="Times New Roman"/>
          <w:color w:val="000000" w:themeColor="text1"/>
          <w:sz w:val="28"/>
          <w:szCs w:val="28"/>
        </w:rPr>
      </w:pPr>
    </w:p>
    <w:p w:rsidR="00487402" w:rsidRDefault="00487402" w:rsidP="00487402">
      <w:pPr>
        <w:spacing w:after="0" w:line="240" w:lineRule="auto"/>
        <w:jc w:val="both"/>
        <w:rPr>
          <w:rFonts w:ascii="Times New Roman" w:hAnsi="Times New Roman" w:cs="Times New Roman"/>
          <w:color w:val="000000" w:themeColor="text1"/>
          <w:sz w:val="28"/>
          <w:szCs w:val="28"/>
        </w:rPr>
      </w:pPr>
    </w:p>
    <w:p w:rsidR="00487402" w:rsidRDefault="00487402" w:rsidP="00487402">
      <w:pPr>
        <w:spacing w:after="0" w:line="240" w:lineRule="auto"/>
        <w:jc w:val="both"/>
        <w:rPr>
          <w:rFonts w:ascii="Times New Roman" w:hAnsi="Times New Roman" w:cs="Times New Roman"/>
          <w:color w:val="000000" w:themeColor="text1"/>
          <w:sz w:val="28"/>
          <w:szCs w:val="28"/>
        </w:rPr>
      </w:pPr>
    </w:p>
    <w:p w:rsidR="00487402" w:rsidRDefault="00487402" w:rsidP="00487402">
      <w:pPr>
        <w:spacing w:after="0" w:line="240" w:lineRule="auto"/>
        <w:jc w:val="both"/>
        <w:rPr>
          <w:rFonts w:ascii="Times New Roman" w:hAnsi="Times New Roman" w:cs="Times New Roman"/>
          <w:color w:val="000000" w:themeColor="text1"/>
          <w:sz w:val="28"/>
          <w:szCs w:val="28"/>
        </w:rPr>
      </w:pPr>
    </w:p>
    <w:p w:rsidR="00487402" w:rsidRDefault="00487402" w:rsidP="00487402">
      <w:pPr>
        <w:spacing w:after="0" w:line="240" w:lineRule="auto"/>
        <w:jc w:val="both"/>
        <w:rPr>
          <w:rFonts w:ascii="Times New Roman" w:hAnsi="Times New Roman" w:cs="Times New Roman"/>
          <w:color w:val="000000" w:themeColor="text1"/>
          <w:sz w:val="28"/>
          <w:szCs w:val="28"/>
        </w:rPr>
      </w:pPr>
    </w:p>
    <w:p w:rsidR="00487402" w:rsidRDefault="00487402" w:rsidP="00487402">
      <w:pPr>
        <w:spacing w:after="0" w:line="240" w:lineRule="auto"/>
        <w:jc w:val="both"/>
        <w:rPr>
          <w:rFonts w:ascii="Times New Roman" w:hAnsi="Times New Roman" w:cs="Times New Roman"/>
          <w:color w:val="000000" w:themeColor="text1"/>
          <w:sz w:val="28"/>
          <w:szCs w:val="28"/>
        </w:rPr>
      </w:pPr>
    </w:p>
    <w:p w:rsidR="00487402" w:rsidRDefault="00487402" w:rsidP="00487402">
      <w:pPr>
        <w:spacing w:after="0" w:line="240" w:lineRule="auto"/>
        <w:jc w:val="both"/>
        <w:rPr>
          <w:rFonts w:ascii="Times New Roman" w:hAnsi="Times New Roman" w:cs="Times New Roman"/>
          <w:color w:val="000000" w:themeColor="text1"/>
          <w:sz w:val="28"/>
          <w:szCs w:val="28"/>
        </w:rPr>
      </w:pPr>
    </w:p>
    <w:p w:rsidR="00487402" w:rsidRDefault="00487402" w:rsidP="00487402">
      <w:pPr>
        <w:spacing w:after="0" w:line="240" w:lineRule="auto"/>
        <w:jc w:val="both"/>
        <w:rPr>
          <w:rFonts w:ascii="Times New Roman" w:hAnsi="Times New Roman" w:cs="Times New Roman"/>
          <w:color w:val="000000" w:themeColor="text1"/>
          <w:sz w:val="28"/>
          <w:szCs w:val="28"/>
        </w:rPr>
      </w:pPr>
    </w:p>
    <w:p w:rsidR="00487402" w:rsidRDefault="00487402" w:rsidP="00487402">
      <w:pPr>
        <w:spacing w:after="0" w:line="240" w:lineRule="auto"/>
        <w:jc w:val="both"/>
        <w:rPr>
          <w:rFonts w:ascii="Times New Roman" w:hAnsi="Times New Roman" w:cs="Times New Roman"/>
          <w:color w:val="000000" w:themeColor="text1"/>
          <w:sz w:val="28"/>
          <w:szCs w:val="28"/>
        </w:rPr>
      </w:pPr>
    </w:p>
    <w:p w:rsidR="00487402" w:rsidRDefault="00487402" w:rsidP="00487402">
      <w:pPr>
        <w:spacing w:after="0" w:line="240" w:lineRule="auto"/>
        <w:jc w:val="both"/>
        <w:rPr>
          <w:rFonts w:ascii="Times New Roman" w:hAnsi="Times New Roman" w:cs="Times New Roman"/>
          <w:color w:val="000000" w:themeColor="text1"/>
          <w:sz w:val="28"/>
          <w:szCs w:val="28"/>
        </w:rPr>
      </w:pPr>
    </w:p>
    <w:p w:rsidR="00487402" w:rsidRDefault="00487402" w:rsidP="00487402">
      <w:pPr>
        <w:spacing w:after="0" w:line="240" w:lineRule="auto"/>
        <w:jc w:val="both"/>
        <w:rPr>
          <w:rFonts w:ascii="Times New Roman" w:hAnsi="Times New Roman" w:cs="Times New Roman"/>
          <w:color w:val="000000" w:themeColor="text1"/>
          <w:sz w:val="28"/>
          <w:szCs w:val="28"/>
        </w:rPr>
      </w:pPr>
    </w:p>
    <w:p w:rsidR="00487402" w:rsidRDefault="00487402" w:rsidP="00487402">
      <w:pPr>
        <w:spacing w:after="0" w:line="240" w:lineRule="auto"/>
        <w:jc w:val="both"/>
        <w:rPr>
          <w:rFonts w:ascii="Times New Roman" w:hAnsi="Times New Roman" w:cs="Times New Roman"/>
          <w:color w:val="000000" w:themeColor="text1"/>
          <w:sz w:val="28"/>
          <w:szCs w:val="28"/>
        </w:rPr>
      </w:pPr>
    </w:p>
    <w:p w:rsidR="00487402" w:rsidRDefault="00487402" w:rsidP="00487402">
      <w:pPr>
        <w:spacing w:after="0" w:line="240" w:lineRule="auto"/>
        <w:jc w:val="both"/>
        <w:rPr>
          <w:rFonts w:ascii="Times New Roman" w:hAnsi="Times New Roman" w:cs="Times New Roman"/>
          <w:color w:val="000000" w:themeColor="text1"/>
          <w:sz w:val="28"/>
          <w:szCs w:val="28"/>
        </w:rPr>
      </w:pPr>
    </w:p>
    <w:p w:rsidR="00487402" w:rsidRDefault="00487402" w:rsidP="00487402">
      <w:pPr>
        <w:spacing w:after="0" w:line="240" w:lineRule="auto"/>
        <w:jc w:val="both"/>
        <w:rPr>
          <w:rFonts w:ascii="Times New Roman" w:hAnsi="Times New Roman" w:cs="Times New Roman"/>
          <w:color w:val="000000" w:themeColor="text1"/>
          <w:sz w:val="28"/>
          <w:szCs w:val="28"/>
        </w:rPr>
      </w:pPr>
    </w:p>
    <w:p w:rsidR="00487402" w:rsidRDefault="00487402" w:rsidP="00487402">
      <w:pPr>
        <w:spacing w:after="0" w:line="240" w:lineRule="auto"/>
        <w:jc w:val="both"/>
        <w:rPr>
          <w:rFonts w:ascii="Times New Roman" w:hAnsi="Times New Roman" w:cs="Times New Roman"/>
          <w:color w:val="000000" w:themeColor="text1"/>
          <w:sz w:val="28"/>
          <w:szCs w:val="28"/>
        </w:rPr>
      </w:pPr>
    </w:p>
    <w:p w:rsidR="00487402" w:rsidRDefault="00487402" w:rsidP="00487402">
      <w:pPr>
        <w:spacing w:after="0" w:line="240" w:lineRule="auto"/>
        <w:jc w:val="both"/>
        <w:rPr>
          <w:rFonts w:ascii="Times New Roman" w:hAnsi="Times New Roman" w:cs="Times New Roman"/>
          <w:color w:val="000000" w:themeColor="text1"/>
          <w:sz w:val="28"/>
          <w:szCs w:val="28"/>
        </w:rPr>
      </w:pPr>
    </w:p>
    <w:p w:rsidR="00487402" w:rsidRDefault="00487402" w:rsidP="00487402">
      <w:pPr>
        <w:spacing w:after="0" w:line="240" w:lineRule="auto"/>
        <w:jc w:val="both"/>
        <w:rPr>
          <w:rFonts w:ascii="Times New Roman" w:hAnsi="Times New Roman" w:cs="Times New Roman"/>
          <w:color w:val="000000" w:themeColor="text1"/>
          <w:sz w:val="28"/>
          <w:szCs w:val="28"/>
        </w:rPr>
      </w:pPr>
    </w:p>
    <w:p w:rsidR="00487402" w:rsidRDefault="00487402" w:rsidP="00487402">
      <w:pPr>
        <w:spacing w:after="0" w:line="240" w:lineRule="auto"/>
        <w:jc w:val="both"/>
        <w:rPr>
          <w:rFonts w:ascii="Times New Roman" w:hAnsi="Times New Roman" w:cs="Times New Roman"/>
          <w:color w:val="000000" w:themeColor="text1"/>
          <w:sz w:val="28"/>
          <w:szCs w:val="28"/>
        </w:rPr>
      </w:pPr>
    </w:p>
    <w:p w:rsidR="00487402" w:rsidRPr="00487402" w:rsidRDefault="00487402" w:rsidP="00487402">
      <w:pPr>
        <w:spacing w:after="0" w:line="240" w:lineRule="auto"/>
        <w:jc w:val="both"/>
        <w:rPr>
          <w:rFonts w:ascii="Times New Roman" w:hAnsi="Times New Roman" w:cs="Times New Roman"/>
          <w:color w:val="000000" w:themeColor="text1"/>
          <w:sz w:val="28"/>
          <w:szCs w:val="28"/>
        </w:rPr>
      </w:pPr>
    </w:p>
    <w:p w:rsidR="00487402" w:rsidRPr="00487402" w:rsidRDefault="00487402" w:rsidP="00487402">
      <w:pPr>
        <w:pStyle w:val="a3"/>
        <w:shd w:val="clear" w:color="auto" w:fill="FFFFFF"/>
        <w:spacing w:before="0" w:beforeAutospacing="0" w:after="0" w:afterAutospacing="0"/>
        <w:jc w:val="center"/>
        <w:rPr>
          <w:color w:val="000000" w:themeColor="text1"/>
          <w:sz w:val="28"/>
          <w:szCs w:val="28"/>
        </w:rPr>
      </w:pPr>
      <w:r w:rsidRPr="00487402">
        <w:rPr>
          <w:rStyle w:val="a4"/>
          <w:color w:val="000000" w:themeColor="text1"/>
          <w:sz w:val="28"/>
          <w:szCs w:val="28"/>
        </w:rPr>
        <w:lastRenderedPageBreak/>
        <w:t>Запрет размещения отходов на берегах водных объектов</w:t>
      </w:r>
    </w:p>
    <w:p w:rsidR="00487402" w:rsidRPr="00487402" w:rsidRDefault="00487402" w:rsidP="00487402">
      <w:pPr>
        <w:pStyle w:val="a3"/>
        <w:shd w:val="clear" w:color="auto" w:fill="FFFFFF"/>
        <w:spacing w:before="0" w:beforeAutospacing="0" w:after="0" w:afterAutospacing="0"/>
        <w:jc w:val="both"/>
        <w:rPr>
          <w:color w:val="000000" w:themeColor="text1"/>
          <w:sz w:val="28"/>
          <w:szCs w:val="28"/>
        </w:rPr>
      </w:pPr>
    </w:p>
    <w:p w:rsidR="00487402" w:rsidRPr="00487402" w:rsidRDefault="00487402" w:rsidP="00487402">
      <w:pPr>
        <w:pStyle w:val="a3"/>
        <w:shd w:val="clear" w:color="auto" w:fill="FFFFFF"/>
        <w:spacing w:before="0" w:beforeAutospacing="0" w:after="0" w:afterAutospacing="0"/>
        <w:ind w:firstLine="708"/>
        <w:jc w:val="both"/>
        <w:rPr>
          <w:color w:val="000000" w:themeColor="text1"/>
          <w:sz w:val="28"/>
          <w:szCs w:val="28"/>
        </w:rPr>
      </w:pPr>
      <w:r w:rsidRPr="00487402">
        <w:rPr>
          <w:color w:val="000000" w:themeColor="text1"/>
          <w:sz w:val="28"/>
          <w:szCs w:val="28"/>
        </w:rPr>
        <w:t>В качестве необходимого условия обеспечения благоприятной окружающей среды и экологической безопасности действующим законодательством закреплён принцип охраны, воспроизводства и рационального использования природных ресурсов, а также неотвратимости ответственности за нарушение законодательства в области охраны окружающей среды.</w:t>
      </w:r>
    </w:p>
    <w:p w:rsidR="00487402" w:rsidRPr="00487402" w:rsidRDefault="00487402" w:rsidP="00487402">
      <w:pPr>
        <w:pStyle w:val="a3"/>
        <w:shd w:val="clear" w:color="auto" w:fill="FFFFFF"/>
        <w:spacing w:before="0" w:beforeAutospacing="0" w:after="0" w:afterAutospacing="0"/>
        <w:ind w:firstLine="708"/>
        <w:jc w:val="both"/>
        <w:rPr>
          <w:color w:val="000000" w:themeColor="text1"/>
          <w:sz w:val="28"/>
          <w:szCs w:val="28"/>
        </w:rPr>
      </w:pPr>
      <w:r w:rsidRPr="00487402">
        <w:rPr>
          <w:color w:val="000000" w:themeColor="text1"/>
          <w:sz w:val="28"/>
          <w:szCs w:val="28"/>
        </w:rPr>
        <w:t>Статьей 51 Федерального закона от 10.01.2002 № 7-ФЗ «Об охране окружающей среды» запрещен сброс отходов производства и потребления на почву, водосборные площади, в поверхностные и подземные водные объекты. Кроме того, статьей 22 Федерального закона от 30.03.1999 № 52-ФЗ «О санитарно-эпидемиологическом благополучии населения» установлено обязательное требование к сбору, накоплению и размещению отходов производства и потребления – безопасность для здоровья населения и среды обитания.</w:t>
      </w:r>
    </w:p>
    <w:p w:rsidR="00487402" w:rsidRPr="00487402" w:rsidRDefault="00487402" w:rsidP="00487402">
      <w:pPr>
        <w:pStyle w:val="a3"/>
        <w:shd w:val="clear" w:color="auto" w:fill="FFFFFF"/>
        <w:spacing w:before="0" w:beforeAutospacing="0" w:after="0" w:afterAutospacing="0"/>
        <w:ind w:firstLine="708"/>
        <w:jc w:val="both"/>
        <w:rPr>
          <w:color w:val="000000" w:themeColor="text1"/>
          <w:sz w:val="28"/>
          <w:szCs w:val="28"/>
        </w:rPr>
      </w:pPr>
      <w:r w:rsidRPr="00487402">
        <w:rPr>
          <w:color w:val="000000" w:themeColor="text1"/>
          <w:sz w:val="28"/>
          <w:szCs w:val="28"/>
        </w:rPr>
        <w:t xml:space="preserve">Для размещения отходов вне стационарных объектов санитарными правилами предусмотрена необходимость обустройства специальных площадок, оборудованных искусственным водонепроницаемым и химически стойким покрытием и обеспечивающих предотвращение воздействия на отходы атмосферных осадков и ветров. Более того, статьей 65 Водного кодекса Российской Федерации запрещается размещение отходов производства и потребления в границах </w:t>
      </w:r>
      <w:proofErr w:type="spellStart"/>
      <w:r w:rsidRPr="00487402">
        <w:rPr>
          <w:color w:val="000000" w:themeColor="text1"/>
          <w:sz w:val="28"/>
          <w:szCs w:val="28"/>
        </w:rPr>
        <w:t>водоохранных</w:t>
      </w:r>
      <w:proofErr w:type="spellEnd"/>
      <w:r w:rsidRPr="00487402">
        <w:rPr>
          <w:color w:val="000000" w:themeColor="text1"/>
          <w:sz w:val="28"/>
          <w:szCs w:val="28"/>
        </w:rPr>
        <w:t xml:space="preserve"> зон и прибрежных защитных полос, установленных в целях предотвращения загрязнения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487402" w:rsidRPr="00487402" w:rsidRDefault="00487402" w:rsidP="00487402">
      <w:pPr>
        <w:pStyle w:val="a3"/>
        <w:shd w:val="clear" w:color="auto" w:fill="FFFFFF"/>
        <w:spacing w:before="0" w:beforeAutospacing="0" w:after="0" w:afterAutospacing="0"/>
        <w:ind w:firstLine="708"/>
        <w:jc w:val="both"/>
        <w:rPr>
          <w:color w:val="000000" w:themeColor="text1"/>
          <w:sz w:val="28"/>
          <w:szCs w:val="28"/>
        </w:rPr>
      </w:pPr>
      <w:r w:rsidRPr="00487402">
        <w:rPr>
          <w:color w:val="000000" w:themeColor="text1"/>
          <w:sz w:val="28"/>
          <w:szCs w:val="28"/>
        </w:rPr>
        <w:t>В целях выявления и пресечения нарушений названных требований законодательства органами государственного надзора проводятся проверочные мероприятия, в том числе в форме плановых (рейдовых) осмотров, обследований земельных участков и акваторий водоемов. В случае выявления при проведении плановых (рейдовых) осмотров, обследований нарушений обязательных требований должностные лица органов государственного надзора принимают в пределах своей компетенции меры по пресечению таких нарушений.</w:t>
      </w:r>
    </w:p>
    <w:p w:rsidR="00487402" w:rsidRPr="00487402" w:rsidRDefault="00487402" w:rsidP="00487402">
      <w:pPr>
        <w:pStyle w:val="a3"/>
        <w:shd w:val="clear" w:color="auto" w:fill="FFFFFF"/>
        <w:spacing w:before="0" w:beforeAutospacing="0" w:after="0" w:afterAutospacing="0"/>
        <w:ind w:firstLine="708"/>
        <w:jc w:val="both"/>
        <w:rPr>
          <w:color w:val="000000" w:themeColor="text1"/>
          <w:sz w:val="28"/>
          <w:szCs w:val="28"/>
        </w:rPr>
      </w:pPr>
      <w:proofErr w:type="gramStart"/>
      <w:r w:rsidRPr="00487402">
        <w:rPr>
          <w:color w:val="000000" w:themeColor="text1"/>
          <w:sz w:val="28"/>
          <w:szCs w:val="28"/>
        </w:rPr>
        <w:t xml:space="preserve">За нарушение специального режима осуществления хозяйственной и иной деятельности в </w:t>
      </w:r>
      <w:proofErr w:type="spellStart"/>
      <w:r w:rsidRPr="00487402">
        <w:rPr>
          <w:color w:val="000000" w:themeColor="text1"/>
          <w:sz w:val="28"/>
          <w:szCs w:val="28"/>
        </w:rPr>
        <w:t>водоохранной</w:t>
      </w:r>
      <w:proofErr w:type="spellEnd"/>
      <w:r w:rsidRPr="00487402">
        <w:rPr>
          <w:color w:val="000000" w:themeColor="text1"/>
          <w:sz w:val="28"/>
          <w:szCs w:val="28"/>
        </w:rPr>
        <w:t xml:space="preserve"> зоне и на прибрежной защитной полосе водного объекта частью 1 статьи 8.42 КоАП РФ предусмотрена административная ответственность в виде административного штрафа, размер которого составляет для граждан от трех тысяч до четырех тысяч пятисот рублей; для должностных лиц – от восьми до двенадцати тысяч рублей;</w:t>
      </w:r>
      <w:proofErr w:type="gramEnd"/>
      <w:r w:rsidRPr="00487402">
        <w:rPr>
          <w:color w:val="000000" w:themeColor="text1"/>
          <w:sz w:val="28"/>
          <w:szCs w:val="28"/>
        </w:rPr>
        <w:t xml:space="preserve"> для юридических лиц – от двухсот до четырехсот тысяч рублей.</w:t>
      </w:r>
    </w:p>
    <w:p w:rsidR="00487402" w:rsidRPr="00487402" w:rsidRDefault="00487402" w:rsidP="00487402">
      <w:pPr>
        <w:pStyle w:val="a3"/>
        <w:shd w:val="clear" w:color="auto" w:fill="FFFFFF"/>
        <w:spacing w:before="0" w:beforeAutospacing="0" w:after="0" w:afterAutospacing="0"/>
        <w:ind w:firstLine="708"/>
        <w:jc w:val="both"/>
        <w:rPr>
          <w:color w:val="000000" w:themeColor="text1"/>
          <w:sz w:val="28"/>
          <w:szCs w:val="28"/>
        </w:rPr>
      </w:pPr>
      <w:proofErr w:type="gramStart"/>
      <w:r w:rsidRPr="00487402">
        <w:rPr>
          <w:color w:val="000000" w:themeColor="text1"/>
          <w:sz w:val="28"/>
          <w:szCs w:val="28"/>
        </w:rPr>
        <w:t xml:space="preserve">Загрязнение вод либо иное изменение их природных свойств, если эти деяния повлекли причинение существенного вреда животному или растительному миру, рыбным запасам, лесному или сельскому хозяйству, квалифицируется как уголовное преступление и влечет уголовную ответственность по статье 250 Уголовного кодекса РФ, в том числе повлекшее по неосторожности смерть </w:t>
      </w:r>
      <w:r w:rsidRPr="00487402">
        <w:rPr>
          <w:color w:val="000000" w:themeColor="text1"/>
          <w:sz w:val="28"/>
          <w:szCs w:val="28"/>
        </w:rPr>
        <w:lastRenderedPageBreak/>
        <w:t>человека, вплоть до назначения наказания в виде лишения свободы на срок до пяти лет.</w:t>
      </w:r>
      <w:proofErr w:type="gramEnd"/>
    </w:p>
    <w:p w:rsidR="00487402" w:rsidRDefault="00487402" w:rsidP="00487402">
      <w:pPr>
        <w:spacing w:after="0" w:line="240" w:lineRule="auto"/>
        <w:jc w:val="both"/>
        <w:rPr>
          <w:rFonts w:ascii="Times New Roman" w:hAnsi="Times New Roman" w:cs="Times New Roman"/>
          <w:color w:val="000000" w:themeColor="text1"/>
          <w:sz w:val="28"/>
          <w:szCs w:val="28"/>
        </w:rPr>
      </w:pPr>
    </w:p>
    <w:p w:rsidR="00487402" w:rsidRDefault="00487402" w:rsidP="00487402">
      <w:pPr>
        <w:spacing w:after="0" w:line="240" w:lineRule="auto"/>
        <w:jc w:val="both"/>
        <w:rPr>
          <w:rFonts w:ascii="Times New Roman" w:hAnsi="Times New Roman" w:cs="Times New Roman"/>
          <w:color w:val="000000" w:themeColor="text1"/>
          <w:sz w:val="28"/>
          <w:szCs w:val="28"/>
        </w:rPr>
      </w:pPr>
    </w:p>
    <w:p w:rsidR="00487402" w:rsidRDefault="00487402" w:rsidP="00487402">
      <w:pPr>
        <w:spacing w:after="0" w:line="240" w:lineRule="auto"/>
        <w:jc w:val="both"/>
        <w:rPr>
          <w:rFonts w:ascii="Times New Roman" w:hAnsi="Times New Roman" w:cs="Times New Roman"/>
          <w:color w:val="000000" w:themeColor="text1"/>
          <w:sz w:val="28"/>
          <w:szCs w:val="28"/>
        </w:rPr>
      </w:pPr>
    </w:p>
    <w:p w:rsidR="00487402" w:rsidRDefault="00487402" w:rsidP="00487402">
      <w:pPr>
        <w:spacing w:after="0" w:line="240" w:lineRule="auto"/>
        <w:jc w:val="both"/>
        <w:rPr>
          <w:rFonts w:ascii="Times New Roman" w:hAnsi="Times New Roman" w:cs="Times New Roman"/>
          <w:color w:val="000000" w:themeColor="text1"/>
          <w:sz w:val="28"/>
          <w:szCs w:val="28"/>
        </w:rPr>
      </w:pPr>
    </w:p>
    <w:p w:rsidR="00487402" w:rsidRDefault="00487402" w:rsidP="00487402">
      <w:pPr>
        <w:spacing w:after="0" w:line="240" w:lineRule="auto"/>
        <w:jc w:val="both"/>
        <w:rPr>
          <w:rFonts w:ascii="Times New Roman" w:hAnsi="Times New Roman" w:cs="Times New Roman"/>
          <w:color w:val="000000" w:themeColor="text1"/>
          <w:sz w:val="28"/>
          <w:szCs w:val="28"/>
        </w:rPr>
      </w:pPr>
    </w:p>
    <w:p w:rsidR="00487402" w:rsidRDefault="00487402" w:rsidP="00487402">
      <w:pPr>
        <w:spacing w:after="0" w:line="240" w:lineRule="auto"/>
        <w:jc w:val="both"/>
        <w:rPr>
          <w:rFonts w:ascii="Times New Roman" w:hAnsi="Times New Roman" w:cs="Times New Roman"/>
          <w:color w:val="000000" w:themeColor="text1"/>
          <w:sz w:val="28"/>
          <w:szCs w:val="28"/>
        </w:rPr>
      </w:pPr>
    </w:p>
    <w:p w:rsidR="00487402" w:rsidRDefault="00487402" w:rsidP="00487402">
      <w:pPr>
        <w:spacing w:after="0" w:line="240" w:lineRule="auto"/>
        <w:jc w:val="both"/>
        <w:rPr>
          <w:rFonts w:ascii="Times New Roman" w:hAnsi="Times New Roman" w:cs="Times New Roman"/>
          <w:color w:val="000000" w:themeColor="text1"/>
          <w:sz w:val="28"/>
          <w:szCs w:val="28"/>
        </w:rPr>
      </w:pPr>
    </w:p>
    <w:p w:rsidR="00487402" w:rsidRDefault="00487402" w:rsidP="00487402">
      <w:pPr>
        <w:spacing w:after="0" w:line="240" w:lineRule="auto"/>
        <w:jc w:val="both"/>
        <w:rPr>
          <w:rFonts w:ascii="Times New Roman" w:hAnsi="Times New Roman" w:cs="Times New Roman"/>
          <w:color w:val="000000" w:themeColor="text1"/>
          <w:sz w:val="28"/>
          <w:szCs w:val="28"/>
        </w:rPr>
      </w:pPr>
    </w:p>
    <w:p w:rsidR="00487402" w:rsidRDefault="00487402" w:rsidP="00487402">
      <w:pPr>
        <w:spacing w:after="0" w:line="240" w:lineRule="auto"/>
        <w:jc w:val="both"/>
        <w:rPr>
          <w:rFonts w:ascii="Times New Roman" w:hAnsi="Times New Roman" w:cs="Times New Roman"/>
          <w:color w:val="000000" w:themeColor="text1"/>
          <w:sz w:val="28"/>
          <w:szCs w:val="28"/>
        </w:rPr>
      </w:pPr>
    </w:p>
    <w:p w:rsidR="00487402" w:rsidRDefault="00487402" w:rsidP="00487402">
      <w:pPr>
        <w:spacing w:after="0" w:line="240" w:lineRule="auto"/>
        <w:jc w:val="both"/>
        <w:rPr>
          <w:rFonts w:ascii="Times New Roman" w:hAnsi="Times New Roman" w:cs="Times New Roman"/>
          <w:color w:val="000000" w:themeColor="text1"/>
          <w:sz w:val="28"/>
          <w:szCs w:val="28"/>
        </w:rPr>
      </w:pPr>
    </w:p>
    <w:p w:rsidR="00487402" w:rsidRDefault="00487402" w:rsidP="00487402">
      <w:pPr>
        <w:spacing w:after="0" w:line="240" w:lineRule="auto"/>
        <w:jc w:val="both"/>
        <w:rPr>
          <w:rFonts w:ascii="Times New Roman" w:hAnsi="Times New Roman" w:cs="Times New Roman"/>
          <w:color w:val="000000" w:themeColor="text1"/>
          <w:sz w:val="28"/>
          <w:szCs w:val="28"/>
        </w:rPr>
      </w:pPr>
    </w:p>
    <w:p w:rsidR="00487402" w:rsidRDefault="00487402" w:rsidP="00487402">
      <w:pPr>
        <w:spacing w:after="0" w:line="240" w:lineRule="auto"/>
        <w:jc w:val="both"/>
        <w:rPr>
          <w:rFonts w:ascii="Times New Roman" w:hAnsi="Times New Roman" w:cs="Times New Roman"/>
          <w:color w:val="000000" w:themeColor="text1"/>
          <w:sz w:val="28"/>
          <w:szCs w:val="28"/>
        </w:rPr>
      </w:pPr>
    </w:p>
    <w:p w:rsidR="00487402" w:rsidRDefault="00487402" w:rsidP="00487402">
      <w:pPr>
        <w:spacing w:after="0" w:line="240" w:lineRule="auto"/>
        <w:jc w:val="both"/>
        <w:rPr>
          <w:rFonts w:ascii="Times New Roman" w:hAnsi="Times New Roman" w:cs="Times New Roman"/>
          <w:color w:val="000000" w:themeColor="text1"/>
          <w:sz w:val="28"/>
          <w:szCs w:val="28"/>
        </w:rPr>
      </w:pPr>
    </w:p>
    <w:p w:rsidR="00487402" w:rsidRDefault="00487402" w:rsidP="00487402">
      <w:pPr>
        <w:spacing w:after="0" w:line="240" w:lineRule="auto"/>
        <w:jc w:val="both"/>
        <w:rPr>
          <w:rFonts w:ascii="Times New Roman" w:hAnsi="Times New Roman" w:cs="Times New Roman"/>
          <w:color w:val="000000" w:themeColor="text1"/>
          <w:sz w:val="28"/>
          <w:szCs w:val="28"/>
        </w:rPr>
      </w:pPr>
    </w:p>
    <w:p w:rsidR="00487402" w:rsidRDefault="00487402" w:rsidP="00487402">
      <w:pPr>
        <w:spacing w:after="0" w:line="240" w:lineRule="auto"/>
        <w:jc w:val="both"/>
        <w:rPr>
          <w:rFonts w:ascii="Times New Roman" w:hAnsi="Times New Roman" w:cs="Times New Roman"/>
          <w:color w:val="000000" w:themeColor="text1"/>
          <w:sz w:val="28"/>
          <w:szCs w:val="28"/>
        </w:rPr>
      </w:pPr>
    </w:p>
    <w:p w:rsidR="00487402" w:rsidRDefault="00487402" w:rsidP="00487402">
      <w:pPr>
        <w:spacing w:after="0" w:line="240" w:lineRule="auto"/>
        <w:jc w:val="both"/>
        <w:rPr>
          <w:rFonts w:ascii="Times New Roman" w:hAnsi="Times New Roman" w:cs="Times New Roman"/>
          <w:color w:val="000000" w:themeColor="text1"/>
          <w:sz w:val="28"/>
          <w:szCs w:val="28"/>
        </w:rPr>
      </w:pPr>
    </w:p>
    <w:p w:rsidR="00487402" w:rsidRDefault="00487402" w:rsidP="00487402">
      <w:pPr>
        <w:spacing w:after="0" w:line="240" w:lineRule="auto"/>
        <w:jc w:val="both"/>
        <w:rPr>
          <w:rFonts w:ascii="Times New Roman" w:hAnsi="Times New Roman" w:cs="Times New Roman"/>
          <w:color w:val="000000" w:themeColor="text1"/>
          <w:sz w:val="28"/>
          <w:szCs w:val="28"/>
        </w:rPr>
      </w:pPr>
    </w:p>
    <w:p w:rsidR="00487402" w:rsidRDefault="00487402" w:rsidP="00487402">
      <w:pPr>
        <w:spacing w:after="0" w:line="240" w:lineRule="auto"/>
        <w:jc w:val="both"/>
        <w:rPr>
          <w:rFonts w:ascii="Times New Roman" w:hAnsi="Times New Roman" w:cs="Times New Roman"/>
          <w:color w:val="000000" w:themeColor="text1"/>
          <w:sz w:val="28"/>
          <w:szCs w:val="28"/>
        </w:rPr>
      </w:pPr>
    </w:p>
    <w:p w:rsidR="00487402" w:rsidRDefault="00487402" w:rsidP="00487402">
      <w:pPr>
        <w:spacing w:after="0" w:line="240" w:lineRule="auto"/>
        <w:jc w:val="both"/>
        <w:rPr>
          <w:rFonts w:ascii="Times New Roman" w:hAnsi="Times New Roman" w:cs="Times New Roman"/>
          <w:color w:val="000000" w:themeColor="text1"/>
          <w:sz w:val="28"/>
          <w:szCs w:val="28"/>
        </w:rPr>
      </w:pPr>
    </w:p>
    <w:p w:rsidR="00487402" w:rsidRDefault="00487402" w:rsidP="00487402">
      <w:pPr>
        <w:spacing w:after="0" w:line="240" w:lineRule="auto"/>
        <w:jc w:val="both"/>
        <w:rPr>
          <w:rFonts w:ascii="Times New Roman" w:hAnsi="Times New Roman" w:cs="Times New Roman"/>
          <w:color w:val="000000" w:themeColor="text1"/>
          <w:sz w:val="28"/>
          <w:szCs w:val="28"/>
        </w:rPr>
      </w:pPr>
    </w:p>
    <w:p w:rsidR="00487402" w:rsidRDefault="00487402" w:rsidP="00487402">
      <w:pPr>
        <w:spacing w:after="0" w:line="240" w:lineRule="auto"/>
        <w:jc w:val="both"/>
        <w:rPr>
          <w:rFonts w:ascii="Times New Roman" w:hAnsi="Times New Roman" w:cs="Times New Roman"/>
          <w:color w:val="000000" w:themeColor="text1"/>
          <w:sz w:val="28"/>
          <w:szCs w:val="28"/>
        </w:rPr>
      </w:pPr>
    </w:p>
    <w:p w:rsidR="00487402" w:rsidRDefault="00487402" w:rsidP="00487402">
      <w:pPr>
        <w:spacing w:after="0" w:line="240" w:lineRule="auto"/>
        <w:jc w:val="both"/>
        <w:rPr>
          <w:rFonts w:ascii="Times New Roman" w:hAnsi="Times New Roman" w:cs="Times New Roman"/>
          <w:color w:val="000000" w:themeColor="text1"/>
          <w:sz w:val="28"/>
          <w:szCs w:val="28"/>
        </w:rPr>
      </w:pPr>
    </w:p>
    <w:p w:rsidR="00487402" w:rsidRDefault="00487402" w:rsidP="00487402">
      <w:pPr>
        <w:spacing w:after="0" w:line="240" w:lineRule="auto"/>
        <w:jc w:val="both"/>
        <w:rPr>
          <w:rFonts w:ascii="Times New Roman" w:hAnsi="Times New Roman" w:cs="Times New Roman"/>
          <w:color w:val="000000" w:themeColor="text1"/>
          <w:sz w:val="28"/>
          <w:szCs w:val="28"/>
        </w:rPr>
      </w:pPr>
    </w:p>
    <w:p w:rsidR="00487402" w:rsidRDefault="00487402" w:rsidP="00487402">
      <w:pPr>
        <w:spacing w:after="0" w:line="240" w:lineRule="auto"/>
        <w:jc w:val="both"/>
        <w:rPr>
          <w:rFonts w:ascii="Times New Roman" w:hAnsi="Times New Roman" w:cs="Times New Roman"/>
          <w:color w:val="000000" w:themeColor="text1"/>
          <w:sz w:val="28"/>
          <w:szCs w:val="28"/>
        </w:rPr>
      </w:pPr>
    </w:p>
    <w:p w:rsidR="00487402" w:rsidRDefault="00487402" w:rsidP="00487402">
      <w:pPr>
        <w:spacing w:after="0" w:line="240" w:lineRule="auto"/>
        <w:jc w:val="both"/>
        <w:rPr>
          <w:rFonts w:ascii="Times New Roman" w:hAnsi="Times New Roman" w:cs="Times New Roman"/>
          <w:color w:val="000000" w:themeColor="text1"/>
          <w:sz w:val="28"/>
          <w:szCs w:val="28"/>
        </w:rPr>
      </w:pPr>
    </w:p>
    <w:p w:rsidR="00487402" w:rsidRDefault="00487402" w:rsidP="00487402">
      <w:pPr>
        <w:spacing w:after="0" w:line="240" w:lineRule="auto"/>
        <w:jc w:val="both"/>
        <w:rPr>
          <w:rFonts w:ascii="Times New Roman" w:hAnsi="Times New Roman" w:cs="Times New Roman"/>
          <w:color w:val="000000" w:themeColor="text1"/>
          <w:sz w:val="28"/>
          <w:szCs w:val="28"/>
        </w:rPr>
      </w:pPr>
    </w:p>
    <w:p w:rsidR="00487402" w:rsidRDefault="00487402" w:rsidP="00487402">
      <w:pPr>
        <w:spacing w:after="0" w:line="240" w:lineRule="auto"/>
        <w:jc w:val="both"/>
        <w:rPr>
          <w:rFonts w:ascii="Times New Roman" w:hAnsi="Times New Roman" w:cs="Times New Roman"/>
          <w:color w:val="000000" w:themeColor="text1"/>
          <w:sz w:val="28"/>
          <w:szCs w:val="28"/>
        </w:rPr>
      </w:pPr>
    </w:p>
    <w:p w:rsidR="00487402" w:rsidRDefault="00487402" w:rsidP="00487402">
      <w:pPr>
        <w:spacing w:after="0" w:line="240" w:lineRule="auto"/>
        <w:jc w:val="both"/>
        <w:rPr>
          <w:rFonts w:ascii="Times New Roman" w:hAnsi="Times New Roman" w:cs="Times New Roman"/>
          <w:color w:val="000000" w:themeColor="text1"/>
          <w:sz w:val="28"/>
          <w:szCs w:val="28"/>
        </w:rPr>
      </w:pPr>
    </w:p>
    <w:p w:rsidR="00487402" w:rsidRDefault="00487402" w:rsidP="00487402">
      <w:pPr>
        <w:spacing w:after="0" w:line="240" w:lineRule="auto"/>
        <w:jc w:val="both"/>
        <w:rPr>
          <w:rFonts w:ascii="Times New Roman" w:hAnsi="Times New Roman" w:cs="Times New Roman"/>
          <w:color w:val="000000" w:themeColor="text1"/>
          <w:sz w:val="28"/>
          <w:szCs w:val="28"/>
        </w:rPr>
      </w:pPr>
    </w:p>
    <w:p w:rsidR="00487402" w:rsidRDefault="00487402" w:rsidP="00487402">
      <w:pPr>
        <w:spacing w:after="0" w:line="240" w:lineRule="auto"/>
        <w:jc w:val="both"/>
        <w:rPr>
          <w:rFonts w:ascii="Times New Roman" w:hAnsi="Times New Roman" w:cs="Times New Roman"/>
          <w:color w:val="000000" w:themeColor="text1"/>
          <w:sz w:val="28"/>
          <w:szCs w:val="28"/>
        </w:rPr>
      </w:pPr>
    </w:p>
    <w:p w:rsidR="00487402" w:rsidRDefault="00487402" w:rsidP="00487402">
      <w:pPr>
        <w:spacing w:after="0" w:line="240" w:lineRule="auto"/>
        <w:jc w:val="both"/>
        <w:rPr>
          <w:rFonts w:ascii="Times New Roman" w:hAnsi="Times New Roman" w:cs="Times New Roman"/>
          <w:color w:val="000000" w:themeColor="text1"/>
          <w:sz w:val="28"/>
          <w:szCs w:val="28"/>
        </w:rPr>
      </w:pPr>
    </w:p>
    <w:p w:rsidR="00487402" w:rsidRDefault="00487402" w:rsidP="00487402">
      <w:pPr>
        <w:spacing w:after="0" w:line="240" w:lineRule="auto"/>
        <w:jc w:val="both"/>
        <w:rPr>
          <w:rFonts w:ascii="Times New Roman" w:hAnsi="Times New Roman" w:cs="Times New Roman"/>
          <w:color w:val="000000" w:themeColor="text1"/>
          <w:sz w:val="28"/>
          <w:szCs w:val="28"/>
        </w:rPr>
      </w:pPr>
    </w:p>
    <w:p w:rsidR="00487402" w:rsidRDefault="00487402" w:rsidP="00487402">
      <w:pPr>
        <w:spacing w:after="0" w:line="240" w:lineRule="auto"/>
        <w:jc w:val="both"/>
        <w:rPr>
          <w:rFonts w:ascii="Times New Roman" w:hAnsi="Times New Roman" w:cs="Times New Roman"/>
          <w:color w:val="000000" w:themeColor="text1"/>
          <w:sz w:val="28"/>
          <w:szCs w:val="28"/>
        </w:rPr>
      </w:pPr>
    </w:p>
    <w:p w:rsidR="00487402" w:rsidRDefault="00487402" w:rsidP="00487402">
      <w:pPr>
        <w:spacing w:after="0" w:line="240" w:lineRule="auto"/>
        <w:jc w:val="both"/>
        <w:rPr>
          <w:rFonts w:ascii="Times New Roman" w:hAnsi="Times New Roman" w:cs="Times New Roman"/>
          <w:color w:val="000000" w:themeColor="text1"/>
          <w:sz w:val="28"/>
          <w:szCs w:val="28"/>
        </w:rPr>
      </w:pPr>
    </w:p>
    <w:p w:rsidR="00487402" w:rsidRDefault="00487402" w:rsidP="00487402">
      <w:pPr>
        <w:spacing w:after="0" w:line="240" w:lineRule="auto"/>
        <w:jc w:val="both"/>
        <w:rPr>
          <w:rFonts w:ascii="Times New Roman" w:hAnsi="Times New Roman" w:cs="Times New Roman"/>
          <w:color w:val="000000" w:themeColor="text1"/>
          <w:sz w:val="28"/>
          <w:szCs w:val="28"/>
        </w:rPr>
      </w:pPr>
    </w:p>
    <w:p w:rsidR="00487402" w:rsidRDefault="00487402" w:rsidP="00487402">
      <w:pPr>
        <w:spacing w:after="0" w:line="240" w:lineRule="auto"/>
        <w:jc w:val="both"/>
        <w:rPr>
          <w:rFonts w:ascii="Times New Roman" w:hAnsi="Times New Roman" w:cs="Times New Roman"/>
          <w:color w:val="000000" w:themeColor="text1"/>
          <w:sz w:val="28"/>
          <w:szCs w:val="28"/>
        </w:rPr>
      </w:pPr>
    </w:p>
    <w:p w:rsidR="00487402" w:rsidRDefault="00487402" w:rsidP="00487402">
      <w:pPr>
        <w:spacing w:after="0" w:line="240" w:lineRule="auto"/>
        <w:jc w:val="both"/>
        <w:rPr>
          <w:rFonts w:ascii="Times New Roman" w:hAnsi="Times New Roman" w:cs="Times New Roman"/>
          <w:color w:val="000000" w:themeColor="text1"/>
          <w:sz w:val="28"/>
          <w:szCs w:val="28"/>
        </w:rPr>
      </w:pPr>
    </w:p>
    <w:p w:rsidR="00487402" w:rsidRDefault="00487402" w:rsidP="00487402">
      <w:pPr>
        <w:spacing w:after="0" w:line="240" w:lineRule="auto"/>
        <w:jc w:val="both"/>
        <w:rPr>
          <w:rFonts w:ascii="Times New Roman" w:hAnsi="Times New Roman" w:cs="Times New Roman"/>
          <w:color w:val="000000" w:themeColor="text1"/>
          <w:sz w:val="28"/>
          <w:szCs w:val="28"/>
        </w:rPr>
      </w:pPr>
    </w:p>
    <w:p w:rsidR="00487402" w:rsidRDefault="00487402" w:rsidP="00487402">
      <w:pPr>
        <w:spacing w:after="0" w:line="240" w:lineRule="auto"/>
        <w:jc w:val="both"/>
        <w:rPr>
          <w:rFonts w:ascii="Times New Roman" w:hAnsi="Times New Roman" w:cs="Times New Roman"/>
          <w:color w:val="000000" w:themeColor="text1"/>
          <w:sz w:val="28"/>
          <w:szCs w:val="28"/>
        </w:rPr>
      </w:pPr>
    </w:p>
    <w:p w:rsidR="00487402" w:rsidRDefault="00487402" w:rsidP="00487402">
      <w:pPr>
        <w:spacing w:after="0" w:line="240" w:lineRule="auto"/>
        <w:jc w:val="both"/>
        <w:rPr>
          <w:rFonts w:ascii="Times New Roman" w:hAnsi="Times New Roman" w:cs="Times New Roman"/>
          <w:color w:val="000000" w:themeColor="text1"/>
          <w:sz w:val="28"/>
          <w:szCs w:val="28"/>
        </w:rPr>
      </w:pPr>
    </w:p>
    <w:p w:rsidR="00487402" w:rsidRDefault="00487402" w:rsidP="00487402">
      <w:pPr>
        <w:spacing w:after="0" w:line="240" w:lineRule="auto"/>
        <w:jc w:val="both"/>
        <w:rPr>
          <w:rFonts w:ascii="Times New Roman" w:hAnsi="Times New Roman" w:cs="Times New Roman"/>
          <w:color w:val="000000" w:themeColor="text1"/>
          <w:sz w:val="28"/>
          <w:szCs w:val="28"/>
        </w:rPr>
      </w:pPr>
    </w:p>
    <w:p w:rsidR="00487402" w:rsidRDefault="00487402" w:rsidP="00487402">
      <w:pPr>
        <w:spacing w:after="0" w:line="240" w:lineRule="auto"/>
        <w:jc w:val="both"/>
        <w:rPr>
          <w:rFonts w:ascii="Times New Roman" w:hAnsi="Times New Roman" w:cs="Times New Roman"/>
          <w:color w:val="000000" w:themeColor="text1"/>
          <w:sz w:val="28"/>
          <w:szCs w:val="28"/>
        </w:rPr>
      </w:pPr>
    </w:p>
    <w:p w:rsidR="00487402" w:rsidRPr="00487402" w:rsidRDefault="00487402" w:rsidP="00487402">
      <w:pPr>
        <w:spacing w:after="0" w:line="240" w:lineRule="auto"/>
        <w:jc w:val="both"/>
        <w:rPr>
          <w:rFonts w:ascii="Times New Roman" w:hAnsi="Times New Roman" w:cs="Times New Roman"/>
          <w:color w:val="000000" w:themeColor="text1"/>
          <w:sz w:val="28"/>
          <w:szCs w:val="28"/>
        </w:rPr>
      </w:pPr>
    </w:p>
    <w:p w:rsidR="00487402" w:rsidRPr="00487402" w:rsidRDefault="00487402" w:rsidP="00487402">
      <w:pPr>
        <w:pStyle w:val="a3"/>
        <w:shd w:val="clear" w:color="auto" w:fill="FFFFFF"/>
        <w:spacing w:before="0" w:beforeAutospacing="0" w:after="0" w:afterAutospacing="0"/>
        <w:jc w:val="center"/>
        <w:rPr>
          <w:color w:val="000000" w:themeColor="text1"/>
          <w:sz w:val="28"/>
          <w:szCs w:val="28"/>
        </w:rPr>
      </w:pPr>
      <w:r w:rsidRPr="00487402">
        <w:rPr>
          <w:rStyle w:val="a4"/>
          <w:color w:val="000000" w:themeColor="text1"/>
          <w:sz w:val="28"/>
          <w:szCs w:val="28"/>
        </w:rPr>
        <w:lastRenderedPageBreak/>
        <w:t>В</w:t>
      </w:r>
      <w:r w:rsidRPr="00487402">
        <w:rPr>
          <w:rStyle w:val="a4"/>
          <w:color w:val="000000" w:themeColor="text1"/>
          <w:sz w:val="28"/>
          <w:szCs w:val="28"/>
        </w:rPr>
        <w:t xml:space="preserve"> законодательство в области обращения с отходами введено понятие «вторичных ресурсов»</w:t>
      </w:r>
    </w:p>
    <w:p w:rsidR="00487402" w:rsidRPr="00487402" w:rsidRDefault="00487402" w:rsidP="00487402">
      <w:pPr>
        <w:pStyle w:val="a3"/>
        <w:shd w:val="clear" w:color="auto" w:fill="FFFFFF"/>
        <w:spacing w:before="0" w:beforeAutospacing="0" w:after="0" w:afterAutospacing="0"/>
        <w:jc w:val="both"/>
        <w:rPr>
          <w:color w:val="000000" w:themeColor="text1"/>
          <w:sz w:val="28"/>
          <w:szCs w:val="28"/>
        </w:rPr>
      </w:pPr>
    </w:p>
    <w:p w:rsidR="00487402" w:rsidRPr="00487402" w:rsidRDefault="00487402" w:rsidP="00487402">
      <w:pPr>
        <w:pStyle w:val="a3"/>
        <w:shd w:val="clear" w:color="auto" w:fill="FFFFFF"/>
        <w:spacing w:before="0" w:beforeAutospacing="0" w:after="0" w:afterAutospacing="0"/>
        <w:ind w:firstLine="708"/>
        <w:jc w:val="both"/>
        <w:rPr>
          <w:color w:val="000000" w:themeColor="text1"/>
          <w:sz w:val="28"/>
          <w:szCs w:val="28"/>
        </w:rPr>
      </w:pPr>
      <w:r w:rsidRPr="00487402">
        <w:rPr>
          <w:color w:val="000000" w:themeColor="text1"/>
          <w:sz w:val="28"/>
          <w:szCs w:val="28"/>
        </w:rPr>
        <w:t>С 01.03.2023 вступили в силу изменения, внесенные Федеральным законом от 14.07.2022 № 268-ФЗ в Федеральный закон от 24.06.1998 № 89-ФЗ «Об отходах производства и потребления».</w:t>
      </w:r>
    </w:p>
    <w:p w:rsidR="00487402" w:rsidRPr="00487402" w:rsidRDefault="00487402" w:rsidP="00487402">
      <w:pPr>
        <w:pStyle w:val="a3"/>
        <w:shd w:val="clear" w:color="auto" w:fill="FFFFFF"/>
        <w:spacing w:before="0" w:beforeAutospacing="0" w:after="0" w:afterAutospacing="0"/>
        <w:ind w:firstLine="708"/>
        <w:jc w:val="both"/>
        <w:rPr>
          <w:color w:val="000000" w:themeColor="text1"/>
          <w:sz w:val="28"/>
          <w:szCs w:val="28"/>
        </w:rPr>
      </w:pPr>
      <w:r w:rsidRPr="00487402">
        <w:rPr>
          <w:color w:val="000000" w:themeColor="text1"/>
          <w:sz w:val="28"/>
          <w:szCs w:val="28"/>
        </w:rPr>
        <w:t>В рамках реализации одного из основных принципов государственной политики в сфере обращения с отходами – принципа комплексной переработки материально-сырьевых ресурсов в целях уменьшения количества отходов – в федеральное законодательство вводятся понятия «вторичные ресурсы» и «вторичное сырье», устанавливаются требования к обращению с ними.</w:t>
      </w:r>
    </w:p>
    <w:p w:rsidR="00487402" w:rsidRPr="00487402" w:rsidRDefault="00487402" w:rsidP="00487402">
      <w:pPr>
        <w:pStyle w:val="a3"/>
        <w:shd w:val="clear" w:color="auto" w:fill="FFFFFF"/>
        <w:spacing w:before="0" w:beforeAutospacing="0" w:after="0" w:afterAutospacing="0"/>
        <w:ind w:firstLine="708"/>
        <w:jc w:val="both"/>
        <w:rPr>
          <w:color w:val="000000" w:themeColor="text1"/>
          <w:sz w:val="28"/>
          <w:szCs w:val="28"/>
        </w:rPr>
      </w:pPr>
      <w:proofErr w:type="gramStart"/>
      <w:r w:rsidRPr="00487402">
        <w:rPr>
          <w:color w:val="000000" w:themeColor="text1"/>
          <w:sz w:val="28"/>
          <w:szCs w:val="28"/>
        </w:rPr>
        <w:t>В соответствии с указанными изменениями к вторичным ресурсам относятся отходы, которые или части которых могут быть повторно использованы для производства товаров, выполнения работ, оказания услуг или получения энергии и которые получены в результате раздельного накопления, сбора или обработки отходов или образованы в процессе производства.</w:t>
      </w:r>
      <w:proofErr w:type="gramEnd"/>
    </w:p>
    <w:p w:rsidR="00487402" w:rsidRPr="00487402" w:rsidRDefault="00487402" w:rsidP="00487402">
      <w:pPr>
        <w:pStyle w:val="a3"/>
        <w:shd w:val="clear" w:color="auto" w:fill="FFFFFF"/>
        <w:spacing w:before="0" w:beforeAutospacing="0" w:after="0" w:afterAutospacing="0"/>
        <w:ind w:firstLine="708"/>
        <w:jc w:val="both"/>
        <w:rPr>
          <w:color w:val="000000" w:themeColor="text1"/>
          <w:sz w:val="28"/>
          <w:szCs w:val="28"/>
        </w:rPr>
      </w:pPr>
      <w:r w:rsidRPr="00487402">
        <w:rPr>
          <w:color w:val="000000" w:themeColor="text1"/>
          <w:sz w:val="28"/>
          <w:szCs w:val="28"/>
        </w:rPr>
        <w:t>Законодателем вводится запрет на захоронение вторичных ресурсов, они подлежат утилизации хозяйствующими субъектами самостоятельно либо с путем передачи иным лицам в целях утилизации.</w:t>
      </w:r>
    </w:p>
    <w:p w:rsidR="00487402" w:rsidRPr="00487402" w:rsidRDefault="00487402" w:rsidP="00487402">
      <w:pPr>
        <w:spacing w:after="0" w:line="240" w:lineRule="auto"/>
        <w:jc w:val="both"/>
        <w:rPr>
          <w:rFonts w:ascii="Times New Roman" w:hAnsi="Times New Roman" w:cs="Times New Roman"/>
          <w:color w:val="000000" w:themeColor="text1"/>
          <w:sz w:val="28"/>
          <w:szCs w:val="28"/>
        </w:rPr>
      </w:pPr>
    </w:p>
    <w:p w:rsidR="00487402" w:rsidRDefault="00487402" w:rsidP="00487402">
      <w:pPr>
        <w:spacing w:after="0" w:line="240" w:lineRule="auto"/>
        <w:jc w:val="both"/>
        <w:rPr>
          <w:rFonts w:ascii="Times New Roman" w:hAnsi="Times New Roman" w:cs="Times New Roman"/>
          <w:color w:val="000000" w:themeColor="text1"/>
          <w:sz w:val="28"/>
          <w:szCs w:val="28"/>
        </w:rPr>
      </w:pPr>
    </w:p>
    <w:p w:rsidR="00487402" w:rsidRDefault="00487402" w:rsidP="00487402">
      <w:pPr>
        <w:spacing w:after="0" w:line="240" w:lineRule="auto"/>
        <w:jc w:val="both"/>
        <w:rPr>
          <w:rFonts w:ascii="Times New Roman" w:hAnsi="Times New Roman" w:cs="Times New Roman"/>
          <w:color w:val="000000" w:themeColor="text1"/>
          <w:sz w:val="28"/>
          <w:szCs w:val="28"/>
        </w:rPr>
      </w:pPr>
    </w:p>
    <w:p w:rsidR="00487402" w:rsidRDefault="00487402" w:rsidP="00487402">
      <w:pPr>
        <w:spacing w:after="0" w:line="240" w:lineRule="auto"/>
        <w:jc w:val="both"/>
        <w:rPr>
          <w:rFonts w:ascii="Times New Roman" w:hAnsi="Times New Roman" w:cs="Times New Roman"/>
          <w:color w:val="000000" w:themeColor="text1"/>
          <w:sz w:val="28"/>
          <w:szCs w:val="28"/>
        </w:rPr>
      </w:pPr>
    </w:p>
    <w:p w:rsidR="00487402" w:rsidRDefault="00487402" w:rsidP="00487402">
      <w:pPr>
        <w:spacing w:after="0" w:line="240" w:lineRule="auto"/>
        <w:jc w:val="both"/>
        <w:rPr>
          <w:rFonts w:ascii="Times New Roman" w:hAnsi="Times New Roman" w:cs="Times New Roman"/>
          <w:color w:val="000000" w:themeColor="text1"/>
          <w:sz w:val="28"/>
          <w:szCs w:val="28"/>
        </w:rPr>
      </w:pPr>
    </w:p>
    <w:p w:rsidR="00487402" w:rsidRDefault="00487402" w:rsidP="00487402">
      <w:pPr>
        <w:spacing w:after="0" w:line="240" w:lineRule="auto"/>
        <w:jc w:val="both"/>
        <w:rPr>
          <w:rFonts w:ascii="Times New Roman" w:hAnsi="Times New Roman" w:cs="Times New Roman"/>
          <w:color w:val="000000" w:themeColor="text1"/>
          <w:sz w:val="28"/>
          <w:szCs w:val="28"/>
        </w:rPr>
      </w:pPr>
    </w:p>
    <w:p w:rsidR="00487402" w:rsidRDefault="00487402" w:rsidP="00487402">
      <w:pPr>
        <w:spacing w:after="0" w:line="240" w:lineRule="auto"/>
        <w:jc w:val="both"/>
        <w:rPr>
          <w:rFonts w:ascii="Times New Roman" w:hAnsi="Times New Roman" w:cs="Times New Roman"/>
          <w:color w:val="000000" w:themeColor="text1"/>
          <w:sz w:val="28"/>
          <w:szCs w:val="28"/>
        </w:rPr>
      </w:pPr>
    </w:p>
    <w:p w:rsidR="00487402" w:rsidRDefault="00487402" w:rsidP="00487402">
      <w:pPr>
        <w:spacing w:after="0" w:line="240" w:lineRule="auto"/>
        <w:jc w:val="both"/>
        <w:rPr>
          <w:rFonts w:ascii="Times New Roman" w:hAnsi="Times New Roman" w:cs="Times New Roman"/>
          <w:color w:val="000000" w:themeColor="text1"/>
          <w:sz w:val="28"/>
          <w:szCs w:val="28"/>
        </w:rPr>
      </w:pPr>
    </w:p>
    <w:p w:rsidR="00487402" w:rsidRDefault="00487402" w:rsidP="00487402">
      <w:pPr>
        <w:spacing w:after="0" w:line="240" w:lineRule="auto"/>
        <w:jc w:val="both"/>
        <w:rPr>
          <w:rFonts w:ascii="Times New Roman" w:hAnsi="Times New Roman" w:cs="Times New Roman"/>
          <w:color w:val="000000" w:themeColor="text1"/>
          <w:sz w:val="28"/>
          <w:szCs w:val="28"/>
        </w:rPr>
      </w:pPr>
    </w:p>
    <w:p w:rsidR="00487402" w:rsidRDefault="00487402" w:rsidP="00487402">
      <w:pPr>
        <w:spacing w:after="0" w:line="240" w:lineRule="auto"/>
        <w:jc w:val="both"/>
        <w:rPr>
          <w:rFonts w:ascii="Times New Roman" w:hAnsi="Times New Roman" w:cs="Times New Roman"/>
          <w:color w:val="000000" w:themeColor="text1"/>
          <w:sz w:val="28"/>
          <w:szCs w:val="28"/>
        </w:rPr>
      </w:pPr>
    </w:p>
    <w:p w:rsidR="00487402" w:rsidRDefault="00487402" w:rsidP="00487402">
      <w:pPr>
        <w:spacing w:after="0" w:line="240" w:lineRule="auto"/>
        <w:jc w:val="both"/>
        <w:rPr>
          <w:rFonts w:ascii="Times New Roman" w:hAnsi="Times New Roman" w:cs="Times New Roman"/>
          <w:color w:val="000000" w:themeColor="text1"/>
          <w:sz w:val="28"/>
          <w:szCs w:val="28"/>
        </w:rPr>
      </w:pPr>
    </w:p>
    <w:p w:rsidR="00487402" w:rsidRDefault="00487402" w:rsidP="00487402">
      <w:pPr>
        <w:spacing w:after="0" w:line="240" w:lineRule="auto"/>
        <w:jc w:val="both"/>
        <w:rPr>
          <w:rFonts w:ascii="Times New Roman" w:hAnsi="Times New Roman" w:cs="Times New Roman"/>
          <w:color w:val="000000" w:themeColor="text1"/>
          <w:sz w:val="28"/>
          <w:szCs w:val="28"/>
        </w:rPr>
      </w:pPr>
    </w:p>
    <w:p w:rsidR="00487402" w:rsidRDefault="00487402" w:rsidP="00487402">
      <w:pPr>
        <w:spacing w:after="0" w:line="240" w:lineRule="auto"/>
        <w:jc w:val="both"/>
        <w:rPr>
          <w:rFonts w:ascii="Times New Roman" w:hAnsi="Times New Roman" w:cs="Times New Roman"/>
          <w:color w:val="000000" w:themeColor="text1"/>
          <w:sz w:val="28"/>
          <w:szCs w:val="28"/>
        </w:rPr>
      </w:pPr>
    </w:p>
    <w:p w:rsidR="00487402" w:rsidRDefault="00487402" w:rsidP="00487402">
      <w:pPr>
        <w:spacing w:after="0" w:line="240" w:lineRule="auto"/>
        <w:jc w:val="both"/>
        <w:rPr>
          <w:rFonts w:ascii="Times New Roman" w:hAnsi="Times New Roman" w:cs="Times New Roman"/>
          <w:color w:val="000000" w:themeColor="text1"/>
          <w:sz w:val="28"/>
          <w:szCs w:val="28"/>
        </w:rPr>
      </w:pPr>
    </w:p>
    <w:p w:rsidR="00487402" w:rsidRDefault="00487402" w:rsidP="00487402">
      <w:pPr>
        <w:spacing w:after="0" w:line="240" w:lineRule="auto"/>
        <w:jc w:val="both"/>
        <w:rPr>
          <w:rFonts w:ascii="Times New Roman" w:hAnsi="Times New Roman" w:cs="Times New Roman"/>
          <w:color w:val="000000" w:themeColor="text1"/>
          <w:sz w:val="28"/>
          <w:szCs w:val="28"/>
        </w:rPr>
      </w:pPr>
    </w:p>
    <w:p w:rsidR="00487402" w:rsidRDefault="00487402" w:rsidP="00487402">
      <w:pPr>
        <w:spacing w:after="0" w:line="240" w:lineRule="auto"/>
        <w:jc w:val="both"/>
        <w:rPr>
          <w:rFonts w:ascii="Times New Roman" w:hAnsi="Times New Roman" w:cs="Times New Roman"/>
          <w:color w:val="000000" w:themeColor="text1"/>
          <w:sz w:val="28"/>
          <w:szCs w:val="28"/>
        </w:rPr>
      </w:pPr>
    </w:p>
    <w:p w:rsidR="00487402" w:rsidRDefault="00487402" w:rsidP="00487402">
      <w:pPr>
        <w:spacing w:after="0" w:line="240" w:lineRule="auto"/>
        <w:jc w:val="both"/>
        <w:rPr>
          <w:rFonts w:ascii="Times New Roman" w:hAnsi="Times New Roman" w:cs="Times New Roman"/>
          <w:color w:val="000000" w:themeColor="text1"/>
          <w:sz w:val="28"/>
          <w:szCs w:val="28"/>
        </w:rPr>
      </w:pPr>
    </w:p>
    <w:p w:rsidR="00487402" w:rsidRDefault="00487402" w:rsidP="00487402">
      <w:pPr>
        <w:spacing w:after="0" w:line="240" w:lineRule="auto"/>
        <w:jc w:val="both"/>
        <w:rPr>
          <w:rFonts w:ascii="Times New Roman" w:hAnsi="Times New Roman" w:cs="Times New Roman"/>
          <w:color w:val="000000" w:themeColor="text1"/>
          <w:sz w:val="28"/>
          <w:szCs w:val="28"/>
        </w:rPr>
      </w:pPr>
    </w:p>
    <w:p w:rsidR="00487402" w:rsidRDefault="00487402" w:rsidP="00487402">
      <w:pPr>
        <w:spacing w:after="0" w:line="240" w:lineRule="auto"/>
        <w:jc w:val="both"/>
        <w:rPr>
          <w:rFonts w:ascii="Times New Roman" w:hAnsi="Times New Roman" w:cs="Times New Roman"/>
          <w:color w:val="000000" w:themeColor="text1"/>
          <w:sz w:val="28"/>
          <w:szCs w:val="28"/>
        </w:rPr>
      </w:pPr>
    </w:p>
    <w:p w:rsidR="00487402" w:rsidRDefault="00487402" w:rsidP="00487402">
      <w:pPr>
        <w:spacing w:after="0" w:line="240" w:lineRule="auto"/>
        <w:jc w:val="both"/>
        <w:rPr>
          <w:rFonts w:ascii="Times New Roman" w:hAnsi="Times New Roman" w:cs="Times New Roman"/>
          <w:color w:val="000000" w:themeColor="text1"/>
          <w:sz w:val="28"/>
          <w:szCs w:val="28"/>
        </w:rPr>
      </w:pPr>
    </w:p>
    <w:p w:rsidR="00487402" w:rsidRDefault="00487402" w:rsidP="00487402">
      <w:pPr>
        <w:spacing w:after="0" w:line="240" w:lineRule="auto"/>
        <w:jc w:val="both"/>
        <w:rPr>
          <w:rFonts w:ascii="Times New Roman" w:hAnsi="Times New Roman" w:cs="Times New Roman"/>
          <w:color w:val="000000" w:themeColor="text1"/>
          <w:sz w:val="28"/>
          <w:szCs w:val="28"/>
        </w:rPr>
      </w:pPr>
    </w:p>
    <w:p w:rsidR="00487402" w:rsidRDefault="00487402" w:rsidP="00487402">
      <w:pPr>
        <w:spacing w:after="0" w:line="240" w:lineRule="auto"/>
        <w:jc w:val="both"/>
        <w:rPr>
          <w:rFonts w:ascii="Times New Roman" w:hAnsi="Times New Roman" w:cs="Times New Roman"/>
          <w:color w:val="000000" w:themeColor="text1"/>
          <w:sz w:val="28"/>
          <w:szCs w:val="28"/>
        </w:rPr>
      </w:pPr>
    </w:p>
    <w:p w:rsidR="00487402" w:rsidRDefault="00487402" w:rsidP="00487402">
      <w:pPr>
        <w:spacing w:after="0" w:line="240" w:lineRule="auto"/>
        <w:jc w:val="both"/>
        <w:rPr>
          <w:rFonts w:ascii="Times New Roman" w:hAnsi="Times New Roman" w:cs="Times New Roman"/>
          <w:color w:val="000000" w:themeColor="text1"/>
          <w:sz w:val="28"/>
          <w:szCs w:val="28"/>
        </w:rPr>
      </w:pPr>
    </w:p>
    <w:p w:rsidR="00487402" w:rsidRDefault="00487402" w:rsidP="00487402">
      <w:pPr>
        <w:spacing w:after="0" w:line="240" w:lineRule="auto"/>
        <w:jc w:val="both"/>
        <w:rPr>
          <w:rFonts w:ascii="Times New Roman" w:hAnsi="Times New Roman" w:cs="Times New Roman"/>
          <w:color w:val="000000" w:themeColor="text1"/>
          <w:sz w:val="28"/>
          <w:szCs w:val="28"/>
        </w:rPr>
      </w:pPr>
    </w:p>
    <w:p w:rsidR="00487402" w:rsidRDefault="00487402" w:rsidP="00487402">
      <w:pPr>
        <w:spacing w:after="0" w:line="240" w:lineRule="auto"/>
        <w:jc w:val="both"/>
        <w:rPr>
          <w:rFonts w:ascii="Times New Roman" w:hAnsi="Times New Roman" w:cs="Times New Roman"/>
          <w:color w:val="000000" w:themeColor="text1"/>
          <w:sz w:val="28"/>
          <w:szCs w:val="28"/>
        </w:rPr>
      </w:pPr>
    </w:p>
    <w:p w:rsidR="00487402" w:rsidRDefault="00487402" w:rsidP="00487402">
      <w:pPr>
        <w:spacing w:after="0" w:line="240" w:lineRule="auto"/>
        <w:jc w:val="both"/>
        <w:rPr>
          <w:rFonts w:ascii="Times New Roman" w:hAnsi="Times New Roman" w:cs="Times New Roman"/>
          <w:color w:val="000000" w:themeColor="text1"/>
          <w:sz w:val="28"/>
          <w:szCs w:val="28"/>
        </w:rPr>
      </w:pPr>
    </w:p>
    <w:p w:rsidR="00487402" w:rsidRPr="00487402" w:rsidRDefault="00487402" w:rsidP="00487402">
      <w:pPr>
        <w:pStyle w:val="a3"/>
        <w:shd w:val="clear" w:color="auto" w:fill="FFFFFF"/>
        <w:spacing w:before="0" w:beforeAutospacing="0" w:after="0" w:afterAutospacing="0"/>
        <w:jc w:val="center"/>
        <w:rPr>
          <w:color w:val="000000" w:themeColor="text1"/>
          <w:sz w:val="28"/>
          <w:szCs w:val="28"/>
        </w:rPr>
      </w:pPr>
      <w:r w:rsidRPr="00487402">
        <w:rPr>
          <w:rStyle w:val="a4"/>
          <w:color w:val="000000" w:themeColor="text1"/>
          <w:sz w:val="28"/>
          <w:szCs w:val="28"/>
        </w:rPr>
        <w:lastRenderedPageBreak/>
        <w:t>Внесены изменения в Закон Республики Башкортостан «Об ответственном обращении с животными в Республике Башкортостан»</w:t>
      </w:r>
    </w:p>
    <w:p w:rsidR="00487402" w:rsidRPr="00487402" w:rsidRDefault="00487402" w:rsidP="00487402">
      <w:pPr>
        <w:pStyle w:val="a3"/>
        <w:shd w:val="clear" w:color="auto" w:fill="FFFFFF"/>
        <w:spacing w:before="0" w:beforeAutospacing="0" w:after="0" w:afterAutospacing="0"/>
        <w:ind w:firstLine="708"/>
        <w:jc w:val="both"/>
        <w:rPr>
          <w:color w:val="000000" w:themeColor="text1"/>
          <w:sz w:val="28"/>
          <w:szCs w:val="28"/>
        </w:rPr>
      </w:pPr>
    </w:p>
    <w:p w:rsidR="00487402" w:rsidRPr="00487402" w:rsidRDefault="00487402" w:rsidP="00487402">
      <w:pPr>
        <w:pStyle w:val="a3"/>
        <w:shd w:val="clear" w:color="auto" w:fill="FFFFFF"/>
        <w:spacing w:before="0" w:beforeAutospacing="0" w:after="0" w:afterAutospacing="0"/>
        <w:ind w:firstLine="708"/>
        <w:jc w:val="both"/>
        <w:rPr>
          <w:color w:val="000000" w:themeColor="text1"/>
          <w:sz w:val="28"/>
          <w:szCs w:val="28"/>
        </w:rPr>
      </w:pPr>
      <w:r w:rsidRPr="00487402">
        <w:rPr>
          <w:color w:val="000000" w:themeColor="text1"/>
          <w:sz w:val="28"/>
          <w:szCs w:val="28"/>
        </w:rPr>
        <w:t>Законом Республики Башкортостан от 02.02.2023 № 673-з внесены изменения в Закон Республики Башкортостан от 29.06.2020 № 289-з, которые коснулись порядка возврата животных без владельцев, не проявляющих немотивированной агрессивности, после нахождения их в приютах на прежние места их обитания.</w:t>
      </w:r>
    </w:p>
    <w:p w:rsidR="00487402" w:rsidRPr="00487402" w:rsidRDefault="00487402" w:rsidP="00487402">
      <w:pPr>
        <w:pStyle w:val="a3"/>
        <w:shd w:val="clear" w:color="auto" w:fill="FFFFFF"/>
        <w:spacing w:before="0" w:beforeAutospacing="0" w:after="0" w:afterAutospacing="0"/>
        <w:ind w:firstLine="708"/>
        <w:jc w:val="both"/>
        <w:rPr>
          <w:color w:val="000000" w:themeColor="text1"/>
          <w:sz w:val="28"/>
          <w:szCs w:val="28"/>
        </w:rPr>
      </w:pPr>
      <w:r w:rsidRPr="00487402">
        <w:rPr>
          <w:color w:val="000000" w:themeColor="text1"/>
          <w:sz w:val="28"/>
          <w:szCs w:val="28"/>
        </w:rPr>
        <w:t>Установлено, что места, на которые запрещается возвращать животных без владельцев, и перечень лиц, уполномоченных на принятие решений о возврате животных без владельцев на прежние места обитания животных без владельцев, определяются органами местного самоуправления.</w:t>
      </w:r>
    </w:p>
    <w:p w:rsidR="00487402" w:rsidRPr="00487402" w:rsidRDefault="00487402" w:rsidP="00487402">
      <w:pPr>
        <w:pStyle w:val="a3"/>
        <w:shd w:val="clear" w:color="auto" w:fill="FFFFFF"/>
        <w:spacing w:before="0" w:beforeAutospacing="0" w:after="0" w:afterAutospacing="0"/>
        <w:ind w:firstLine="708"/>
        <w:jc w:val="both"/>
        <w:rPr>
          <w:color w:val="000000" w:themeColor="text1"/>
          <w:sz w:val="28"/>
          <w:szCs w:val="28"/>
        </w:rPr>
      </w:pPr>
      <w:r w:rsidRPr="00487402">
        <w:rPr>
          <w:color w:val="000000" w:themeColor="text1"/>
          <w:sz w:val="28"/>
          <w:szCs w:val="28"/>
        </w:rPr>
        <w:t>Кроме того, республиканским законом к полномочиям Правительства Республики Башкортостан отнесено установление порядка предотвращения причинения животными без владельцев вреда жизни или здоровью граждан в соответствии с утвержденными Правительством Российской Федерации методическими указаниями.</w:t>
      </w:r>
    </w:p>
    <w:p w:rsidR="00487402" w:rsidRDefault="00487402" w:rsidP="00487402">
      <w:pPr>
        <w:spacing w:after="0" w:line="240" w:lineRule="auto"/>
        <w:jc w:val="both"/>
        <w:rPr>
          <w:rFonts w:ascii="Times New Roman" w:hAnsi="Times New Roman" w:cs="Times New Roman"/>
          <w:color w:val="000000" w:themeColor="text1"/>
          <w:sz w:val="28"/>
          <w:szCs w:val="28"/>
        </w:rPr>
      </w:pPr>
    </w:p>
    <w:p w:rsidR="00487402" w:rsidRDefault="00487402" w:rsidP="00487402">
      <w:pPr>
        <w:spacing w:after="0" w:line="240" w:lineRule="auto"/>
        <w:jc w:val="both"/>
        <w:rPr>
          <w:rFonts w:ascii="Times New Roman" w:hAnsi="Times New Roman" w:cs="Times New Roman"/>
          <w:color w:val="000000" w:themeColor="text1"/>
          <w:sz w:val="28"/>
          <w:szCs w:val="28"/>
        </w:rPr>
      </w:pPr>
    </w:p>
    <w:p w:rsidR="00487402" w:rsidRDefault="00487402" w:rsidP="00487402">
      <w:pPr>
        <w:spacing w:after="0" w:line="240" w:lineRule="auto"/>
        <w:jc w:val="both"/>
        <w:rPr>
          <w:rFonts w:ascii="Times New Roman" w:hAnsi="Times New Roman" w:cs="Times New Roman"/>
          <w:color w:val="000000" w:themeColor="text1"/>
          <w:sz w:val="28"/>
          <w:szCs w:val="28"/>
        </w:rPr>
      </w:pPr>
    </w:p>
    <w:p w:rsidR="00487402" w:rsidRDefault="00487402" w:rsidP="00487402">
      <w:pPr>
        <w:spacing w:after="0" w:line="240" w:lineRule="auto"/>
        <w:jc w:val="both"/>
        <w:rPr>
          <w:rFonts w:ascii="Times New Roman" w:hAnsi="Times New Roman" w:cs="Times New Roman"/>
          <w:color w:val="000000" w:themeColor="text1"/>
          <w:sz w:val="28"/>
          <w:szCs w:val="28"/>
        </w:rPr>
      </w:pPr>
    </w:p>
    <w:p w:rsidR="00487402" w:rsidRDefault="00487402" w:rsidP="00487402">
      <w:pPr>
        <w:spacing w:after="0" w:line="240" w:lineRule="auto"/>
        <w:jc w:val="both"/>
        <w:rPr>
          <w:rFonts w:ascii="Times New Roman" w:hAnsi="Times New Roman" w:cs="Times New Roman"/>
          <w:color w:val="000000" w:themeColor="text1"/>
          <w:sz w:val="28"/>
          <w:szCs w:val="28"/>
        </w:rPr>
      </w:pPr>
    </w:p>
    <w:p w:rsidR="00487402" w:rsidRDefault="00487402" w:rsidP="00487402">
      <w:pPr>
        <w:spacing w:after="0" w:line="240" w:lineRule="auto"/>
        <w:jc w:val="both"/>
        <w:rPr>
          <w:rFonts w:ascii="Times New Roman" w:hAnsi="Times New Roman" w:cs="Times New Roman"/>
          <w:color w:val="000000" w:themeColor="text1"/>
          <w:sz w:val="28"/>
          <w:szCs w:val="28"/>
        </w:rPr>
      </w:pPr>
    </w:p>
    <w:p w:rsidR="00487402" w:rsidRDefault="00487402" w:rsidP="00487402">
      <w:pPr>
        <w:spacing w:after="0" w:line="240" w:lineRule="auto"/>
        <w:jc w:val="both"/>
        <w:rPr>
          <w:rFonts w:ascii="Times New Roman" w:hAnsi="Times New Roman" w:cs="Times New Roman"/>
          <w:color w:val="000000" w:themeColor="text1"/>
          <w:sz w:val="28"/>
          <w:szCs w:val="28"/>
        </w:rPr>
      </w:pPr>
    </w:p>
    <w:p w:rsidR="00487402" w:rsidRDefault="00487402" w:rsidP="00487402">
      <w:pPr>
        <w:spacing w:after="0" w:line="240" w:lineRule="auto"/>
        <w:jc w:val="both"/>
        <w:rPr>
          <w:rFonts w:ascii="Times New Roman" w:hAnsi="Times New Roman" w:cs="Times New Roman"/>
          <w:color w:val="000000" w:themeColor="text1"/>
          <w:sz w:val="28"/>
          <w:szCs w:val="28"/>
        </w:rPr>
      </w:pPr>
    </w:p>
    <w:p w:rsidR="00487402" w:rsidRDefault="00487402" w:rsidP="00487402">
      <w:pPr>
        <w:spacing w:after="0" w:line="240" w:lineRule="auto"/>
        <w:jc w:val="both"/>
        <w:rPr>
          <w:rFonts w:ascii="Times New Roman" w:hAnsi="Times New Roman" w:cs="Times New Roman"/>
          <w:color w:val="000000" w:themeColor="text1"/>
          <w:sz w:val="28"/>
          <w:szCs w:val="28"/>
        </w:rPr>
      </w:pPr>
    </w:p>
    <w:p w:rsidR="00487402" w:rsidRDefault="00487402" w:rsidP="00487402">
      <w:pPr>
        <w:spacing w:after="0" w:line="240" w:lineRule="auto"/>
        <w:jc w:val="both"/>
        <w:rPr>
          <w:rFonts w:ascii="Times New Roman" w:hAnsi="Times New Roman" w:cs="Times New Roman"/>
          <w:color w:val="000000" w:themeColor="text1"/>
          <w:sz w:val="28"/>
          <w:szCs w:val="28"/>
        </w:rPr>
      </w:pPr>
    </w:p>
    <w:p w:rsidR="00487402" w:rsidRDefault="00487402" w:rsidP="00487402">
      <w:pPr>
        <w:spacing w:after="0" w:line="240" w:lineRule="auto"/>
        <w:jc w:val="both"/>
        <w:rPr>
          <w:rFonts w:ascii="Times New Roman" w:hAnsi="Times New Roman" w:cs="Times New Roman"/>
          <w:color w:val="000000" w:themeColor="text1"/>
          <w:sz w:val="28"/>
          <w:szCs w:val="28"/>
        </w:rPr>
      </w:pPr>
    </w:p>
    <w:p w:rsidR="00487402" w:rsidRDefault="00487402" w:rsidP="00487402">
      <w:pPr>
        <w:spacing w:after="0" w:line="240" w:lineRule="auto"/>
        <w:jc w:val="both"/>
        <w:rPr>
          <w:rFonts w:ascii="Times New Roman" w:hAnsi="Times New Roman" w:cs="Times New Roman"/>
          <w:color w:val="000000" w:themeColor="text1"/>
          <w:sz w:val="28"/>
          <w:szCs w:val="28"/>
        </w:rPr>
      </w:pPr>
    </w:p>
    <w:p w:rsidR="00487402" w:rsidRDefault="00487402" w:rsidP="00487402">
      <w:pPr>
        <w:spacing w:after="0" w:line="240" w:lineRule="auto"/>
        <w:jc w:val="both"/>
        <w:rPr>
          <w:rFonts w:ascii="Times New Roman" w:hAnsi="Times New Roman" w:cs="Times New Roman"/>
          <w:color w:val="000000" w:themeColor="text1"/>
          <w:sz w:val="28"/>
          <w:szCs w:val="28"/>
        </w:rPr>
      </w:pPr>
    </w:p>
    <w:p w:rsidR="00487402" w:rsidRDefault="00487402" w:rsidP="00487402">
      <w:pPr>
        <w:spacing w:after="0" w:line="240" w:lineRule="auto"/>
        <w:jc w:val="both"/>
        <w:rPr>
          <w:rFonts w:ascii="Times New Roman" w:hAnsi="Times New Roman" w:cs="Times New Roman"/>
          <w:color w:val="000000" w:themeColor="text1"/>
          <w:sz w:val="28"/>
          <w:szCs w:val="28"/>
        </w:rPr>
      </w:pPr>
    </w:p>
    <w:p w:rsidR="00487402" w:rsidRDefault="00487402" w:rsidP="00487402">
      <w:pPr>
        <w:spacing w:after="0" w:line="240" w:lineRule="auto"/>
        <w:jc w:val="both"/>
        <w:rPr>
          <w:rFonts w:ascii="Times New Roman" w:hAnsi="Times New Roman" w:cs="Times New Roman"/>
          <w:color w:val="000000" w:themeColor="text1"/>
          <w:sz w:val="28"/>
          <w:szCs w:val="28"/>
        </w:rPr>
      </w:pPr>
    </w:p>
    <w:p w:rsidR="00487402" w:rsidRDefault="00487402" w:rsidP="00487402">
      <w:pPr>
        <w:spacing w:after="0" w:line="240" w:lineRule="auto"/>
        <w:jc w:val="both"/>
        <w:rPr>
          <w:rFonts w:ascii="Times New Roman" w:hAnsi="Times New Roman" w:cs="Times New Roman"/>
          <w:color w:val="000000" w:themeColor="text1"/>
          <w:sz w:val="28"/>
          <w:szCs w:val="28"/>
        </w:rPr>
      </w:pPr>
    </w:p>
    <w:p w:rsidR="00487402" w:rsidRDefault="00487402" w:rsidP="00487402">
      <w:pPr>
        <w:spacing w:after="0" w:line="240" w:lineRule="auto"/>
        <w:jc w:val="both"/>
        <w:rPr>
          <w:rFonts w:ascii="Times New Roman" w:hAnsi="Times New Roman" w:cs="Times New Roman"/>
          <w:color w:val="000000" w:themeColor="text1"/>
          <w:sz w:val="28"/>
          <w:szCs w:val="28"/>
        </w:rPr>
      </w:pPr>
    </w:p>
    <w:p w:rsidR="00487402" w:rsidRDefault="00487402" w:rsidP="00487402">
      <w:pPr>
        <w:spacing w:after="0" w:line="240" w:lineRule="auto"/>
        <w:jc w:val="both"/>
        <w:rPr>
          <w:rFonts w:ascii="Times New Roman" w:hAnsi="Times New Roman" w:cs="Times New Roman"/>
          <w:color w:val="000000" w:themeColor="text1"/>
          <w:sz w:val="28"/>
          <w:szCs w:val="28"/>
        </w:rPr>
      </w:pPr>
    </w:p>
    <w:p w:rsidR="00487402" w:rsidRDefault="00487402" w:rsidP="00487402">
      <w:pPr>
        <w:spacing w:after="0" w:line="240" w:lineRule="auto"/>
        <w:jc w:val="both"/>
        <w:rPr>
          <w:rFonts w:ascii="Times New Roman" w:hAnsi="Times New Roman" w:cs="Times New Roman"/>
          <w:color w:val="000000" w:themeColor="text1"/>
          <w:sz w:val="28"/>
          <w:szCs w:val="28"/>
        </w:rPr>
      </w:pPr>
    </w:p>
    <w:p w:rsidR="00487402" w:rsidRDefault="00487402" w:rsidP="00487402">
      <w:pPr>
        <w:spacing w:after="0" w:line="240" w:lineRule="auto"/>
        <w:jc w:val="both"/>
        <w:rPr>
          <w:rFonts w:ascii="Times New Roman" w:hAnsi="Times New Roman" w:cs="Times New Roman"/>
          <w:color w:val="000000" w:themeColor="text1"/>
          <w:sz w:val="28"/>
          <w:szCs w:val="28"/>
        </w:rPr>
      </w:pPr>
    </w:p>
    <w:p w:rsidR="00487402" w:rsidRDefault="00487402" w:rsidP="00487402">
      <w:pPr>
        <w:spacing w:after="0" w:line="240" w:lineRule="auto"/>
        <w:jc w:val="both"/>
        <w:rPr>
          <w:rFonts w:ascii="Times New Roman" w:hAnsi="Times New Roman" w:cs="Times New Roman"/>
          <w:color w:val="000000" w:themeColor="text1"/>
          <w:sz w:val="28"/>
          <w:szCs w:val="28"/>
        </w:rPr>
      </w:pPr>
    </w:p>
    <w:p w:rsidR="00487402" w:rsidRDefault="00487402" w:rsidP="00487402">
      <w:pPr>
        <w:spacing w:after="0" w:line="240" w:lineRule="auto"/>
        <w:jc w:val="both"/>
        <w:rPr>
          <w:rFonts w:ascii="Times New Roman" w:hAnsi="Times New Roman" w:cs="Times New Roman"/>
          <w:color w:val="000000" w:themeColor="text1"/>
          <w:sz w:val="28"/>
          <w:szCs w:val="28"/>
        </w:rPr>
      </w:pPr>
    </w:p>
    <w:p w:rsidR="00487402" w:rsidRDefault="00487402" w:rsidP="00487402">
      <w:pPr>
        <w:spacing w:after="0" w:line="240" w:lineRule="auto"/>
        <w:jc w:val="both"/>
        <w:rPr>
          <w:rFonts w:ascii="Times New Roman" w:hAnsi="Times New Roman" w:cs="Times New Roman"/>
          <w:color w:val="000000" w:themeColor="text1"/>
          <w:sz w:val="28"/>
          <w:szCs w:val="28"/>
        </w:rPr>
      </w:pPr>
    </w:p>
    <w:p w:rsidR="00487402" w:rsidRDefault="00487402" w:rsidP="00487402">
      <w:pPr>
        <w:spacing w:after="0" w:line="240" w:lineRule="auto"/>
        <w:jc w:val="both"/>
        <w:rPr>
          <w:rFonts w:ascii="Times New Roman" w:hAnsi="Times New Roman" w:cs="Times New Roman"/>
          <w:color w:val="000000" w:themeColor="text1"/>
          <w:sz w:val="28"/>
          <w:szCs w:val="28"/>
        </w:rPr>
      </w:pPr>
    </w:p>
    <w:p w:rsidR="00487402" w:rsidRDefault="00487402" w:rsidP="00487402">
      <w:pPr>
        <w:spacing w:after="0" w:line="240" w:lineRule="auto"/>
        <w:jc w:val="both"/>
        <w:rPr>
          <w:rFonts w:ascii="Times New Roman" w:hAnsi="Times New Roman" w:cs="Times New Roman"/>
          <w:color w:val="000000" w:themeColor="text1"/>
          <w:sz w:val="28"/>
          <w:szCs w:val="28"/>
        </w:rPr>
      </w:pPr>
    </w:p>
    <w:p w:rsidR="00487402" w:rsidRPr="00487402" w:rsidRDefault="00487402" w:rsidP="00487402">
      <w:pPr>
        <w:spacing w:after="0" w:line="240" w:lineRule="auto"/>
        <w:jc w:val="both"/>
        <w:rPr>
          <w:rFonts w:ascii="Times New Roman" w:hAnsi="Times New Roman" w:cs="Times New Roman"/>
          <w:color w:val="000000" w:themeColor="text1"/>
          <w:sz w:val="28"/>
          <w:szCs w:val="28"/>
        </w:rPr>
      </w:pPr>
    </w:p>
    <w:p w:rsidR="00487402" w:rsidRPr="00487402" w:rsidRDefault="00487402" w:rsidP="00487402">
      <w:pPr>
        <w:spacing w:after="0" w:line="240" w:lineRule="auto"/>
        <w:jc w:val="both"/>
        <w:rPr>
          <w:rFonts w:ascii="Times New Roman" w:hAnsi="Times New Roman" w:cs="Times New Roman"/>
          <w:color w:val="000000" w:themeColor="text1"/>
          <w:sz w:val="28"/>
          <w:szCs w:val="28"/>
        </w:rPr>
      </w:pPr>
    </w:p>
    <w:p w:rsidR="00487402" w:rsidRPr="00487402" w:rsidRDefault="00487402" w:rsidP="00487402">
      <w:pPr>
        <w:pStyle w:val="a3"/>
        <w:shd w:val="clear" w:color="auto" w:fill="FFFFFF"/>
        <w:spacing w:before="0" w:beforeAutospacing="0" w:after="0" w:afterAutospacing="0"/>
        <w:jc w:val="center"/>
        <w:rPr>
          <w:color w:val="000000" w:themeColor="text1"/>
          <w:sz w:val="28"/>
          <w:szCs w:val="28"/>
        </w:rPr>
      </w:pPr>
      <w:r w:rsidRPr="00487402">
        <w:rPr>
          <w:rStyle w:val="a4"/>
          <w:color w:val="000000" w:themeColor="text1"/>
          <w:sz w:val="28"/>
          <w:szCs w:val="28"/>
        </w:rPr>
        <w:lastRenderedPageBreak/>
        <w:t>Скорректированы пределы использования земель особо охраняемых природных территорий</w:t>
      </w:r>
    </w:p>
    <w:p w:rsidR="00487402" w:rsidRPr="00487402" w:rsidRDefault="00487402" w:rsidP="00487402">
      <w:pPr>
        <w:pStyle w:val="a3"/>
        <w:shd w:val="clear" w:color="auto" w:fill="FFFFFF"/>
        <w:spacing w:before="0" w:beforeAutospacing="0" w:after="0" w:afterAutospacing="0"/>
        <w:jc w:val="both"/>
        <w:rPr>
          <w:color w:val="000000" w:themeColor="text1"/>
          <w:sz w:val="28"/>
          <w:szCs w:val="28"/>
        </w:rPr>
      </w:pPr>
    </w:p>
    <w:p w:rsidR="00487402" w:rsidRPr="00487402" w:rsidRDefault="00487402" w:rsidP="00487402">
      <w:pPr>
        <w:pStyle w:val="a3"/>
        <w:shd w:val="clear" w:color="auto" w:fill="FFFFFF"/>
        <w:spacing w:before="0" w:beforeAutospacing="0" w:after="0" w:afterAutospacing="0"/>
        <w:ind w:firstLine="708"/>
        <w:jc w:val="both"/>
        <w:rPr>
          <w:color w:val="000000" w:themeColor="text1"/>
          <w:sz w:val="28"/>
          <w:szCs w:val="28"/>
        </w:rPr>
      </w:pPr>
      <w:proofErr w:type="gramStart"/>
      <w:r w:rsidRPr="00487402">
        <w:rPr>
          <w:color w:val="000000" w:themeColor="text1"/>
          <w:sz w:val="28"/>
          <w:szCs w:val="28"/>
        </w:rPr>
        <w:t>В связи с принятием Закона Республики Башкортостан от 02.02.2023 № 674-з «О внесении изменений в статьи 19 и 21.1 Закона Республики Башкортостан «О регулировании земельных отношений в Республике Башкортостан» в названном законе теперь специально оговорено, что на землях особо охраняемых природных территорий республиканского значения запрещается предоставление земельных участков для ведения гражданами садоводства или огородничества для собственных нужд, индивидуального гаражного или индивидуального</w:t>
      </w:r>
      <w:proofErr w:type="gramEnd"/>
      <w:r w:rsidRPr="00487402">
        <w:rPr>
          <w:color w:val="000000" w:themeColor="text1"/>
          <w:sz w:val="28"/>
          <w:szCs w:val="28"/>
        </w:rPr>
        <w:t xml:space="preserve"> жилищного строительства за пределами населенных пунктов, включенных в состав особо охраняемых природных территорий.</w:t>
      </w:r>
    </w:p>
    <w:p w:rsidR="00487402" w:rsidRPr="00487402" w:rsidRDefault="00487402" w:rsidP="00487402">
      <w:pPr>
        <w:spacing w:after="0" w:line="240" w:lineRule="auto"/>
        <w:jc w:val="both"/>
        <w:rPr>
          <w:rFonts w:ascii="Times New Roman" w:hAnsi="Times New Roman" w:cs="Times New Roman"/>
          <w:color w:val="000000" w:themeColor="text1"/>
          <w:sz w:val="28"/>
          <w:szCs w:val="28"/>
        </w:rPr>
      </w:pPr>
    </w:p>
    <w:p w:rsidR="00487402" w:rsidRDefault="00487402" w:rsidP="00487402">
      <w:pPr>
        <w:spacing w:after="0" w:line="240" w:lineRule="auto"/>
        <w:jc w:val="both"/>
        <w:rPr>
          <w:rFonts w:ascii="Times New Roman" w:hAnsi="Times New Roman" w:cs="Times New Roman"/>
          <w:color w:val="000000" w:themeColor="text1"/>
          <w:sz w:val="28"/>
          <w:szCs w:val="28"/>
        </w:rPr>
      </w:pPr>
    </w:p>
    <w:p w:rsidR="00487402" w:rsidRDefault="00487402" w:rsidP="00487402">
      <w:pPr>
        <w:spacing w:after="0" w:line="240" w:lineRule="auto"/>
        <w:jc w:val="both"/>
        <w:rPr>
          <w:rFonts w:ascii="Times New Roman" w:hAnsi="Times New Roman" w:cs="Times New Roman"/>
          <w:color w:val="000000" w:themeColor="text1"/>
          <w:sz w:val="28"/>
          <w:szCs w:val="28"/>
        </w:rPr>
      </w:pPr>
    </w:p>
    <w:p w:rsidR="00487402" w:rsidRDefault="00487402" w:rsidP="00487402">
      <w:pPr>
        <w:spacing w:after="0" w:line="240" w:lineRule="auto"/>
        <w:jc w:val="both"/>
        <w:rPr>
          <w:rFonts w:ascii="Times New Roman" w:hAnsi="Times New Roman" w:cs="Times New Roman"/>
          <w:color w:val="000000" w:themeColor="text1"/>
          <w:sz w:val="28"/>
          <w:szCs w:val="28"/>
        </w:rPr>
      </w:pPr>
    </w:p>
    <w:p w:rsidR="00487402" w:rsidRDefault="00487402" w:rsidP="00487402">
      <w:pPr>
        <w:spacing w:after="0" w:line="240" w:lineRule="auto"/>
        <w:jc w:val="both"/>
        <w:rPr>
          <w:rFonts w:ascii="Times New Roman" w:hAnsi="Times New Roman" w:cs="Times New Roman"/>
          <w:color w:val="000000" w:themeColor="text1"/>
          <w:sz w:val="28"/>
          <w:szCs w:val="28"/>
        </w:rPr>
      </w:pPr>
    </w:p>
    <w:p w:rsidR="00487402" w:rsidRDefault="00487402" w:rsidP="00487402">
      <w:pPr>
        <w:spacing w:after="0" w:line="240" w:lineRule="auto"/>
        <w:jc w:val="both"/>
        <w:rPr>
          <w:rFonts w:ascii="Times New Roman" w:hAnsi="Times New Roman" w:cs="Times New Roman"/>
          <w:color w:val="000000" w:themeColor="text1"/>
          <w:sz w:val="28"/>
          <w:szCs w:val="28"/>
        </w:rPr>
      </w:pPr>
    </w:p>
    <w:p w:rsidR="00487402" w:rsidRDefault="00487402" w:rsidP="00487402">
      <w:pPr>
        <w:spacing w:after="0" w:line="240" w:lineRule="auto"/>
        <w:jc w:val="both"/>
        <w:rPr>
          <w:rFonts w:ascii="Times New Roman" w:hAnsi="Times New Roman" w:cs="Times New Roman"/>
          <w:color w:val="000000" w:themeColor="text1"/>
          <w:sz w:val="28"/>
          <w:szCs w:val="28"/>
        </w:rPr>
      </w:pPr>
    </w:p>
    <w:p w:rsidR="00487402" w:rsidRDefault="00487402" w:rsidP="00487402">
      <w:pPr>
        <w:spacing w:after="0" w:line="240" w:lineRule="auto"/>
        <w:jc w:val="both"/>
        <w:rPr>
          <w:rFonts w:ascii="Times New Roman" w:hAnsi="Times New Roman" w:cs="Times New Roman"/>
          <w:color w:val="000000" w:themeColor="text1"/>
          <w:sz w:val="28"/>
          <w:szCs w:val="28"/>
        </w:rPr>
      </w:pPr>
    </w:p>
    <w:p w:rsidR="00487402" w:rsidRDefault="00487402" w:rsidP="00487402">
      <w:pPr>
        <w:spacing w:after="0" w:line="240" w:lineRule="auto"/>
        <w:jc w:val="both"/>
        <w:rPr>
          <w:rFonts w:ascii="Times New Roman" w:hAnsi="Times New Roman" w:cs="Times New Roman"/>
          <w:color w:val="000000" w:themeColor="text1"/>
          <w:sz w:val="28"/>
          <w:szCs w:val="28"/>
        </w:rPr>
      </w:pPr>
    </w:p>
    <w:p w:rsidR="00487402" w:rsidRDefault="00487402" w:rsidP="00487402">
      <w:pPr>
        <w:spacing w:after="0" w:line="240" w:lineRule="auto"/>
        <w:jc w:val="both"/>
        <w:rPr>
          <w:rFonts w:ascii="Times New Roman" w:hAnsi="Times New Roman" w:cs="Times New Roman"/>
          <w:color w:val="000000" w:themeColor="text1"/>
          <w:sz w:val="28"/>
          <w:szCs w:val="28"/>
        </w:rPr>
      </w:pPr>
    </w:p>
    <w:p w:rsidR="00487402" w:rsidRDefault="00487402" w:rsidP="00487402">
      <w:pPr>
        <w:spacing w:after="0" w:line="240" w:lineRule="auto"/>
        <w:jc w:val="both"/>
        <w:rPr>
          <w:rFonts w:ascii="Times New Roman" w:hAnsi="Times New Roman" w:cs="Times New Roman"/>
          <w:color w:val="000000" w:themeColor="text1"/>
          <w:sz w:val="28"/>
          <w:szCs w:val="28"/>
        </w:rPr>
      </w:pPr>
    </w:p>
    <w:p w:rsidR="00487402" w:rsidRDefault="00487402" w:rsidP="00487402">
      <w:pPr>
        <w:spacing w:after="0" w:line="240" w:lineRule="auto"/>
        <w:jc w:val="both"/>
        <w:rPr>
          <w:rFonts w:ascii="Times New Roman" w:hAnsi="Times New Roman" w:cs="Times New Roman"/>
          <w:color w:val="000000" w:themeColor="text1"/>
          <w:sz w:val="28"/>
          <w:szCs w:val="28"/>
        </w:rPr>
      </w:pPr>
    </w:p>
    <w:p w:rsidR="00487402" w:rsidRDefault="00487402" w:rsidP="00487402">
      <w:pPr>
        <w:spacing w:after="0" w:line="240" w:lineRule="auto"/>
        <w:jc w:val="both"/>
        <w:rPr>
          <w:rFonts w:ascii="Times New Roman" w:hAnsi="Times New Roman" w:cs="Times New Roman"/>
          <w:color w:val="000000" w:themeColor="text1"/>
          <w:sz w:val="28"/>
          <w:szCs w:val="28"/>
        </w:rPr>
      </w:pPr>
    </w:p>
    <w:p w:rsidR="00487402" w:rsidRDefault="00487402" w:rsidP="00487402">
      <w:pPr>
        <w:spacing w:after="0" w:line="240" w:lineRule="auto"/>
        <w:jc w:val="both"/>
        <w:rPr>
          <w:rFonts w:ascii="Times New Roman" w:hAnsi="Times New Roman" w:cs="Times New Roman"/>
          <w:color w:val="000000" w:themeColor="text1"/>
          <w:sz w:val="28"/>
          <w:szCs w:val="28"/>
        </w:rPr>
      </w:pPr>
    </w:p>
    <w:p w:rsidR="00487402" w:rsidRDefault="00487402" w:rsidP="00487402">
      <w:pPr>
        <w:spacing w:after="0" w:line="240" w:lineRule="auto"/>
        <w:jc w:val="both"/>
        <w:rPr>
          <w:rFonts w:ascii="Times New Roman" w:hAnsi="Times New Roman" w:cs="Times New Roman"/>
          <w:color w:val="000000" w:themeColor="text1"/>
          <w:sz w:val="28"/>
          <w:szCs w:val="28"/>
        </w:rPr>
      </w:pPr>
    </w:p>
    <w:p w:rsidR="00487402" w:rsidRDefault="00487402" w:rsidP="00487402">
      <w:pPr>
        <w:spacing w:after="0" w:line="240" w:lineRule="auto"/>
        <w:jc w:val="both"/>
        <w:rPr>
          <w:rFonts w:ascii="Times New Roman" w:hAnsi="Times New Roman" w:cs="Times New Roman"/>
          <w:color w:val="000000" w:themeColor="text1"/>
          <w:sz w:val="28"/>
          <w:szCs w:val="28"/>
        </w:rPr>
      </w:pPr>
    </w:p>
    <w:p w:rsidR="00487402" w:rsidRDefault="00487402" w:rsidP="00487402">
      <w:pPr>
        <w:spacing w:after="0" w:line="240" w:lineRule="auto"/>
        <w:jc w:val="both"/>
        <w:rPr>
          <w:rFonts w:ascii="Times New Roman" w:hAnsi="Times New Roman" w:cs="Times New Roman"/>
          <w:color w:val="000000" w:themeColor="text1"/>
          <w:sz w:val="28"/>
          <w:szCs w:val="28"/>
        </w:rPr>
      </w:pPr>
    </w:p>
    <w:p w:rsidR="00487402" w:rsidRDefault="00487402" w:rsidP="00487402">
      <w:pPr>
        <w:spacing w:after="0" w:line="240" w:lineRule="auto"/>
        <w:jc w:val="both"/>
        <w:rPr>
          <w:rFonts w:ascii="Times New Roman" w:hAnsi="Times New Roman" w:cs="Times New Roman"/>
          <w:color w:val="000000" w:themeColor="text1"/>
          <w:sz w:val="28"/>
          <w:szCs w:val="28"/>
        </w:rPr>
      </w:pPr>
    </w:p>
    <w:p w:rsidR="00487402" w:rsidRDefault="00487402" w:rsidP="00487402">
      <w:pPr>
        <w:spacing w:after="0" w:line="240" w:lineRule="auto"/>
        <w:jc w:val="both"/>
        <w:rPr>
          <w:rFonts w:ascii="Times New Roman" w:hAnsi="Times New Roman" w:cs="Times New Roman"/>
          <w:color w:val="000000" w:themeColor="text1"/>
          <w:sz w:val="28"/>
          <w:szCs w:val="28"/>
        </w:rPr>
      </w:pPr>
    </w:p>
    <w:p w:rsidR="00487402" w:rsidRDefault="00487402" w:rsidP="00487402">
      <w:pPr>
        <w:spacing w:after="0" w:line="240" w:lineRule="auto"/>
        <w:jc w:val="both"/>
        <w:rPr>
          <w:rFonts w:ascii="Times New Roman" w:hAnsi="Times New Roman" w:cs="Times New Roman"/>
          <w:color w:val="000000" w:themeColor="text1"/>
          <w:sz w:val="28"/>
          <w:szCs w:val="28"/>
        </w:rPr>
      </w:pPr>
    </w:p>
    <w:p w:rsidR="00487402" w:rsidRDefault="00487402" w:rsidP="00487402">
      <w:pPr>
        <w:spacing w:after="0" w:line="240" w:lineRule="auto"/>
        <w:jc w:val="both"/>
        <w:rPr>
          <w:rFonts w:ascii="Times New Roman" w:hAnsi="Times New Roman" w:cs="Times New Roman"/>
          <w:color w:val="000000" w:themeColor="text1"/>
          <w:sz w:val="28"/>
          <w:szCs w:val="28"/>
        </w:rPr>
      </w:pPr>
    </w:p>
    <w:p w:rsidR="00487402" w:rsidRDefault="00487402" w:rsidP="00487402">
      <w:pPr>
        <w:spacing w:after="0" w:line="240" w:lineRule="auto"/>
        <w:jc w:val="both"/>
        <w:rPr>
          <w:rFonts w:ascii="Times New Roman" w:hAnsi="Times New Roman" w:cs="Times New Roman"/>
          <w:color w:val="000000" w:themeColor="text1"/>
          <w:sz w:val="28"/>
          <w:szCs w:val="28"/>
        </w:rPr>
      </w:pPr>
    </w:p>
    <w:p w:rsidR="00487402" w:rsidRDefault="00487402" w:rsidP="00487402">
      <w:pPr>
        <w:spacing w:after="0" w:line="240" w:lineRule="auto"/>
        <w:jc w:val="both"/>
        <w:rPr>
          <w:rFonts w:ascii="Times New Roman" w:hAnsi="Times New Roman" w:cs="Times New Roman"/>
          <w:color w:val="000000" w:themeColor="text1"/>
          <w:sz w:val="28"/>
          <w:szCs w:val="28"/>
        </w:rPr>
      </w:pPr>
    </w:p>
    <w:p w:rsidR="00487402" w:rsidRDefault="00487402" w:rsidP="00487402">
      <w:pPr>
        <w:spacing w:after="0" w:line="240" w:lineRule="auto"/>
        <w:jc w:val="both"/>
        <w:rPr>
          <w:rFonts w:ascii="Times New Roman" w:hAnsi="Times New Roman" w:cs="Times New Roman"/>
          <w:color w:val="000000" w:themeColor="text1"/>
          <w:sz w:val="28"/>
          <w:szCs w:val="28"/>
        </w:rPr>
      </w:pPr>
    </w:p>
    <w:p w:rsidR="00487402" w:rsidRDefault="00487402" w:rsidP="00487402">
      <w:pPr>
        <w:spacing w:after="0" w:line="240" w:lineRule="auto"/>
        <w:jc w:val="both"/>
        <w:rPr>
          <w:rFonts w:ascii="Times New Roman" w:hAnsi="Times New Roman" w:cs="Times New Roman"/>
          <w:color w:val="000000" w:themeColor="text1"/>
          <w:sz w:val="28"/>
          <w:szCs w:val="28"/>
        </w:rPr>
      </w:pPr>
    </w:p>
    <w:p w:rsidR="00487402" w:rsidRDefault="00487402" w:rsidP="00487402">
      <w:pPr>
        <w:spacing w:after="0" w:line="240" w:lineRule="auto"/>
        <w:jc w:val="both"/>
        <w:rPr>
          <w:rFonts w:ascii="Times New Roman" w:hAnsi="Times New Roman" w:cs="Times New Roman"/>
          <w:color w:val="000000" w:themeColor="text1"/>
          <w:sz w:val="28"/>
          <w:szCs w:val="28"/>
        </w:rPr>
      </w:pPr>
    </w:p>
    <w:p w:rsidR="00487402" w:rsidRDefault="00487402" w:rsidP="00487402">
      <w:pPr>
        <w:spacing w:after="0" w:line="240" w:lineRule="auto"/>
        <w:jc w:val="both"/>
        <w:rPr>
          <w:rFonts w:ascii="Times New Roman" w:hAnsi="Times New Roman" w:cs="Times New Roman"/>
          <w:color w:val="000000" w:themeColor="text1"/>
          <w:sz w:val="28"/>
          <w:szCs w:val="28"/>
        </w:rPr>
      </w:pPr>
    </w:p>
    <w:p w:rsidR="00487402" w:rsidRDefault="00487402" w:rsidP="00487402">
      <w:pPr>
        <w:spacing w:after="0" w:line="240" w:lineRule="auto"/>
        <w:jc w:val="both"/>
        <w:rPr>
          <w:rFonts w:ascii="Times New Roman" w:hAnsi="Times New Roman" w:cs="Times New Roman"/>
          <w:color w:val="000000" w:themeColor="text1"/>
          <w:sz w:val="28"/>
          <w:szCs w:val="28"/>
        </w:rPr>
      </w:pPr>
    </w:p>
    <w:p w:rsidR="00487402" w:rsidRDefault="00487402" w:rsidP="00487402">
      <w:pPr>
        <w:spacing w:after="0" w:line="240" w:lineRule="auto"/>
        <w:jc w:val="both"/>
        <w:rPr>
          <w:rFonts w:ascii="Times New Roman" w:hAnsi="Times New Roman" w:cs="Times New Roman"/>
          <w:color w:val="000000" w:themeColor="text1"/>
          <w:sz w:val="28"/>
          <w:szCs w:val="28"/>
        </w:rPr>
      </w:pPr>
    </w:p>
    <w:p w:rsidR="00487402" w:rsidRDefault="00487402" w:rsidP="00487402">
      <w:pPr>
        <w:spacing w:after="0" w:line="240" w:lineRule="auto"/>
        <w:jc w:val="both"/>
        <w:rPr>
          <w:rFonts w:ascii="Times New Roman" w:hAnsi="Times New Roman" w:cs="Times New Roman"/>
          <w:color w:val="000000" w:themeColor="text1"/>
          <w:sz w:val="28"/>
          <w:szCs w:val="28"/>
        </w:rPr>
      </w:pPr>
    </w:p>
    <w:p w:rsidR="00487402" w:rsidRDefault="00487402" w:rsidP="00487402">
      <w:pPr>
        <w:spacing w:after="0" w:line="240" w:lineRule="auto"/>
        <w:jc w:val="both"/>
        <w:rPr>
          <w:rFonts w:ascii="Times New Roman" w:hAnsi="Times New Roman" w:cs="Times New Roman"/>
          <w:color w:val="000000" w:themeColor="text1"/>
          <w:sz w:val="28"/>
          <w:szCs w:val="28"/>
        </w:rPr>
      </w:pPr>
    </w:p>
    <w:p w:rsidR="00487402" w:rsidRPr="00487402" w:rsidRDefault="00487402" w:rsidP="00487402">
      <w:pPr>
        <w:spacing w:after="0" w:line="240" w:lineRule="auto"/>
        <w:jc w:val="both"/>
        <w:rPr>
          <w:rFonts w:ascii="Times New Roman" w:hAnsi="Times New Roman" w:cs="Times New Roman"/>
          <w:color w:val="000000" w:themeColor="text1"/>
          <w:sz w:val="28"/>
          <w:szCs w:val="28"/>
        </w:rPr>
      </w:pPr>
    </w:p>
    <w:p w:rsidR="00487402" w:rsidRPr="00487402" w:rsidRDefault="00487402" w:rsidP="00487402">
      <w:pPr>
        <w:pStyle w:val="a3"/>
        <w:shd w:val="clear" w:color="auto" w:fill="FFFFFF"/>
        <w:spacing w:before="0" w:beforeAutospacing="0" w:after="0" w:afterAutospacing="0"/>
        <w:jc w:val="center"/>
        <w:rPr>
          <w:color w:val="000000" w:themeColor="text1"/>
          <w:sz w:val="28"/>
          <w:szCs w:val="28"/>
        </w:rPr>
      </w:pPr>
      <w:r w:rsidRPr="00487402">
        <w:rPr>
          <w:rStyle w:val="a4"/>
          <w:color w:val="000000" w:themeColor="text1"/>
          <w:sz w:val="28"/>
          <w:szCs w:val="28"/>
        </w:rPr>
        <w:lastRenderedPageBreak/>
        <w:t>Ответственность за безлицензионное пользование недрами или с нарушением условий, предусмотренных лицензией</w:t>
      </w:r>
    </w:p>
    <w:p w:rsidR="00487402" w:rsidRPr="00487402" w:rsidRDefault="00487402" w:rsidP="00487402">
      <w:pPr>
        <w:pStyle w:val="a3"/>
        <w:shd w:val="clear" w:color="auto" w:fill="FFFFFF"/>
        <w:spacing w:before="0" w:beforeAutospacing="0" w:after="0" w:afterAutospacing="0"/>
        <w:ind w:firstLine="708"/>
        <w:jc w:val="both"/>
        <w:rPr>
          <w:color w:val="000000" w:themeColor="text1"/>
          <w:sz w:val="28"/>
          <w:szCs w:val="28"/>
        </w:rPr>
      </w:pPr>
    </w:p>
    <w:p w:rsidR="00487402" w:rsidRPr="00487402" w:rsidRDefault="00487402" w:rsidP="00487402">
      <w:pPr>
        <w:pStyle w:val="a3"/>
        <w:shd w:val="clear" w:color="auto" w:fill="FFFFFF"/>
        <w:spacing w:before="0" w:beforeAutospacing="0" w:after="0" w:afterAutospacing="0"/>
        <w:ind w:firstLine="708"/>
        <w:jc w:val="both"/>
        <w:rPr>
          <w:color w:val="000000" w:themeColor="text1"/>
          <w:sz w:val="28"/>
          <w:szCs w:val="28"/>
        </w:rPr>
      </w:pPr>
      <w:r w:rsidRPr="00487402">
        <w:rPr>
          <w:color w:val="000000" w:themeColor="text1"/>
          <w:sz w:val="28"/>
          <w:szCs w:val="28"/>
        </w:rPr>
        <w:t>В соответствии со статьей 11 Закона РФ от 21.02.1992 № 2395-I «О недрах» (далее – Закон о недрах) предоставление недр в пользование, в том числе предоставление их в пользование органами государственной власти субъектов Российской Федерации, оформляется специальным государственным разрешением в виде лицензии.</w:t>
      </w:r>
    </w:p>
    <w:p w:rsidR="00487402" w:rsidRPr="00487402" w:rsidRDefault="00487402" w:rsidP="00487402">
      <w:pPr>
        <w:pStyle w:val="a3"/>
        <w:shd w:val="clear" w:color="auto" w:fill="FFFFFF"/>
        <w:spacing w:before="0" w:beforeAutospacing="0" w:after="0" w:afterAutospacing="0"/>
        <w:ind w:firstLine="708"/>
        <w:jc w:val="both"/>
        <w:rPr>
          <w:color w:val="000000" w:themeColor="text1"/>
          <w:sz w:val="28"/>
          <w:szCs w:val="28"/>
        </w:rPr>
      </w:pPr>
      <w:r w:rsidRPr="00487402">
        <w:rPr>
          <w:color w:val="000000" w:themeColor="text1"/>
          <w:sz w:val="28"/>
          <w:szCs w:val="28"/>
        </w:rPr>
        <w:t>Лицензия является документом, удостоверяющим право ее владельца на пользование участком недр в определенных границах в соответствии с указанной в ней целью в течение установленного срока при соблюдении владельцем определенных условий. Лицензия удостоверяет право проведения работ по геологическому изучению недр, разработки месторождений полезных ископаемых, размещения в пластах горных пород попутных вод, вод, использованных пользователями недр для собственных производственных и технологических нужд при разведке и добыче углеводородного сырья, вод, образующихся у пользователей недр, осуществляющих разведку и добычу и т.д.</w:t>
      </w:r>
    </w:p>
    <w:p w:rsidR="00487402" w:rsidRPr="00487402" w:rsidRDefault="00487402" w:rsidP="00487402">
      <w:pPr>
        <w:pStyle w:val="a3"/>
        <w:shd w:val="clear" w:color="auto" w:fill="FFFFFF"/>
        <w:spacing w:before="0" w:beforeAutospacing="0" w:after="0" w:afterAutospacing="0"/>
        <w:ind w:firstLine="708"/>
        <w:jc w:val="both"/>
        <w:rPr>
          <w:color w:val="000000" w:themeColor="text1"/>
          <w:sz w:val="28"/>
          <w:szCs w:val="28"/>
        </w:rPr>
      </w:pPr>
      <w:r w:rsidRPr="00487402">
        <w:rPr>
          <w:color w:val="000000" w:themeColor="text1"/>
          <w:sz w:val="28"/>
          <w:szCs w:val="28"/>
        </w:rPr>
        <w:t>Статьей 49 Закона о недрах установлено, что лица, виновные в нарушении законодательства Российской Федерации о недрах, несут административную, уголовную ответственность. Привлечение к ответственности не освобождает виновных лиц от обязанности устранить выявленное нарушение и возместить причиненный ими вред.</w:t>
      </w:r>
    </w:p>
    <w:p w:rsidR="00487402" w:rsidRPr="00487402" w:rsidRDefault="00487402" w:rsidP="00487402">
      <w:pPr>
        <w:pStyle w:val="a3"/>
        <w:shd w:val="clear" w:color="auto" w:fill="FFFFFF"/>
        <w:spacing w:before="0" w:beforeAutospacing="0" w:after="0" w:afterAutospacing="0"/>
        <w:ind w:firstLine="708"/>
        <w:jc w:val="both"/>
        <w:rPr>
          <w:color w:val="000000" w:themeColor="text1"/>
          <w:sz w:val="28"/>
          <w:szCs w:val="28"/>
        </w:rPr>
      </w:pPr>
      <w:r w:rsidRPr="00487402">
        <w:rPr>
          <w:color w:val="000000" w:themeColor="text1"/>
          <w:sz w:val="28"/>
          <w:szCs w:val="28"/>
        </w:rPr>
        <w:t xml:space="preserve">Статьей 7.3 КоАП РФ предусмотрена административная ответственность за нарушения при использовании недр. За пользование недрами без лицензии в соответствии с частью 1 статьи 7.3 КоАП РФ предусмотрен штраф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 За пользование недрами с нарушением условий, предусмотренных лицензией на пользование недрами, и (или) требований утвержденного в установленном порядке технического проекта нарушения </w:t>
      </w:r>
      <w:proofErr w:type="gramStart"/>
      <w:r w:rsidRPr="00487402">
        <w:rPr>
          <w:color w:val="000000" w:themeColor="text1"/>
          <w:sz w:val="28"/>
          <w:szCs w:val="28"/>
        </w:rPr>
        <w:t xml:space="preserve">( </w:t>
      </w:r>
      <w:proofErr w:type="gramEnd"/>
      <w:r w:rsidRPr="00487402">
        <w:rPr>
          <w:color w:val="000000" w:themeColor="text1"/>
          <w:sz w:val="28"/>
          <w:szCs w:val="28"/>
        </w:rPr>
        <w:t>часть 2 статьи 7.3 КоАП РФ) предусмотрен штраф на граждан в размере от двух тысяч до трех тысяч рублей; на должностных лиц — от двадцати тысяч до сорока тысяч рублей; на юридических лиц — от трехсот тысяч до пятисот тысяч рублей.</w:t>
      </w:r>
    </w:p>
    <w:p w:rsidR="00487402" w:rsidRPr="00487402" w:rsidRDefault="00487402" w:rsidP="00487402">
      <w:pPr>
        <w:pStyle w:val="a3"/>
        <w:shd w:val="clear" w:color="auto" w:fill="FFFFFF"/>
        <w:spacing w:before="0" w:beforeAutospacing="0" w:after="0" w:afterAutospacing="0"/>
        <w:ind w:firstLine="708"/>
        <w:jc w:val="both"/>
        <w:rPr>
          <w:color w:val="000000" w:themeColor="text1"/>
          <w:sz w:val="28"/>
          <w:szCs w:val="28"/>
        </w:rPr>
      </w:pPr>
      <w:r w:rsidRPr="00487402">
        <w:rPr>
          <w:color w:val="000000" w:themeColor="text1"/>
          <w:sz w:val="28"/>
          <w:szCs w:val="28"/>
        </w:rPr>
        <w:t xml:space="preserve">Нарушения правил охраны и использования недр, если эти деяния повлекли причинение значительного ущерба, образуют состав преступления, предусмотренного статьёй 255 Уголовного кодекса Российской Федерации. Максимальное наказание по части первой указанной статьи - исправительные работы на срок до двух лет. Если осуществление предпринимательской деятельности без лицензии причинило крупный ущерб гражданам, организациям или государству либо сопряжено с извлечением дохода в крупном размере, эти действия квалифицируются по статье 171 Уголовного кодекса Российской Федерации. Отягчают наказание действия, совершённые организованной группой, а также сопряжённые с извлечением дохода в особо крупном размере. В этом случае максимальное наказание - лишение свободы на срок до пяти лет со штрафом в размере до восьмидесяти тысяч рублей или в размере заработной </w:t>
      </w:r>
      <w:r w:rsidRPr="00487402">
        <w:rPr>
          <w:color w:val="000000" w:themeColor="text1"/>
          <w:sz w:val="28"/>
          <w:szCs w:val="28"/>
        </w:rPr>
        <w:lastRenderedPageBreak/>
        <w:t>платы или иного дохода осужденного за период до шести месяцев либо без такового.</w:t>
      </w:r>
    </w:p>
    <w:p w:rsidR="00487402" w:rsidRPr="00487402" w:rsidRDefault="00487402" w:rsidP="00487402">
      <w:pPr>
        <w:spacing w:after="0" w:line="240" w:lineRule="auto"/>
        <w:jc w:val="both"/>
        <w:rPr>
          <w:rFonts w:ascii="Times New Roman" w:hAnsi="Times New Roman" w:cs="Times New Roman"/>
          <w:color w:val="000000" w:themeColor="text1"/>
          <w:sz w:val="28"/>
          <w:szCs w:val="28"/>
        </w:rPr>
      </w:pPr>
    </w:p>
    <w:p w:rsidR="00487402" w:rsidRDefault="00487402" w:rsidP="00487402">
      <w:pPr>
        <w:spacing w:after="0" w:line="240" w:lineRule="auto"/>
        <w:jc w:val="both"/>
        <w:rPr>
          <w:rFonts w:ascii="Times New Roman" w:hAnsi="Times New Roman" w:cs="Times New Roman"/>
          <w:color w:val="000000" w:themeColor="text1"/>
          <w:sz w:val="28"/>
          <w:szCs w:val="28"/>
        </w:rPr>
      </w:pPr>
    </w:p>
    <w:p w:rsidR="00487402" w:rsidRDefault="00487402" w:rsidP="00487402">
      <w:pPr>
        <w:spacing w:after="0" w:line="240" w:lineRule="auto"/>
        <w:jc w:val="both"/>
        <w:rPr>
          <w:rFonts w:ascii="Times New Roman" w:hAnsi="Times New Roman" w:cs="Times New Roman"/>
          <w:color w:val="000000" w:themeColor="text1"/>
          <w:sz w:val="28"/>
          <w:szCs w:val="28"/>
        </w:rPr>
      </w:pPr>
    </w:p>
    <w:p w:rsidR="00487402" w:rsidRDefault="00487402" w:rsidP="00487402">
      <w:pPr>
        <w:spacing w:after="0" w:line="240" w:lineRule="auto"/>
        <w:jc w:val="both"/>
        <w:rPr>
          <w:rFonts w:ascii="Times New Roman" w:hAnsi="Times New Roman" w:cs="Times New Roman"/>
          <w:color w:val="000000" w:themeColor="text1"/>
          <w:sz w:val="28"/>
          <w:szCs w:val="28"/>
        </w:rPr>
      </w:pPr>
    </w:p>
    <w:p w:rsidR="00487402" w:rsidRDefault="00487402" w:rsidP="00487402">
      <w:pPr>
        <w:spacing w:after="0" w:line="240" w:lineRule="auto"/>
        <w:jc w:val="both"/>
        <w:rPr>
          <w:rFonts w:ascii="Times New Roman" w:hAnsi="Times New Roman" w:cs="Times New Roman"/>
          <w:color w:val="000000" w:themeColor="text1"/>
          <w:sz w:val="28"/>
          <w:szCs w:val="28"/>
        </w:rPr>
      </w:pPr>
    </w:p>
    <w:p w:rsidR="00487402" w:rsidRDefault="00487402" w:rsidP="00487402">
      <w:pPr>
        <w:spacing w:after="0" w:line="240" w:lineRule="auto"/>
        <w:jc w:val="both"/>
        <w:rPr>
          <w:rFonts w:ascii="Times New Roman" w:hAnsi="Times New Roman" w:cs="Times New Roman"/>
          <w:color w:val="000000" w:themeColor="text1"/>
          <w:sz w:val="28"/>
          <w:szCs w:val="28"/>
        </w:rPr>
      </w:pPr>
    </w:p>
    <w:p w:rsidR="00487402" w:rsidRDefault="00487402" w:rsidP="00487402">
      <w:pPr>
        <w:spacing w:after="0" w:line="240" w:lineRule="auto"/>
        <w:jc w:val="both"/>
        <w:rPr>
          <w:rFonts w:ascii="Times New Roman" w:hAnsi="Times New Roman" w:cs="Times New Roman"/>
          <w:color w:val="000000" w:themeColor="text1"/>
          <w:sz w:val="28"/>
          <w:szCs w:val="28"/>
        </w:rPr>
      </w:pPr>
    </w:p>
    <w:p w:rsidR="00487402" w:rsidRDefault="00487402" w:rsidP="00487402">
      <w:pPr>
        <w:spacing w:after="0" w:line="240" w:lineRule="auto"/>
        <w:jc w:val="both"/>
        <w:rPr>
          <w:rFonts w:ascii="Times New Roman" w:hAnsi="Times New Roman" w:cs="Times New Roman"/>
          <w:color w:val="000000" w:themeColor="text1"/>
          <w:sz w:val="28"/>
          <w:szCs w:val="28"/>
        </w:rPr>
      </w:pPr>
    </w:p>
    <w:p w:rsidR="00487402" w:rsidRDefault="00487402" w:rsidP="00487402">
      <w:pPr>
        <w:spacing w:after="0" w:line="240" w:lineRule="auto"/>
        <w:jc w:val="both"/>
        <w:rPr>
          <w:rFonts w:ascii="Times New Roman" w:hAnsi="Times New Roman" w:cs="Times New Roman"/>
          <w:color w:val="000000" w:themeColor="text1"/>
          <w:sz w:val="28"/>
          <w:szCs w:val="28"/>
        </w:rPr>
      </w:pPr>
    </w:p>
    <w:p w:rsidR="00487402" w:rsidRDefault="00487402" w:rsidP="00487402">
      <w:pPr>
        <w:spacing w:after="0" w:line="240" w:lineRule="auto"/>
        <w:jc w:val="both"/>
        <w:rPr>
          <w:rFonts w:ascii="Times New Roman" w:hAnsi="Times New Roman" w:cs="Times New Roman"/>
          <w:color w:val="000000" w:themeColor="text1"/>
          <w:sz w:val="28"/>
          <w:szCs w:val="28"/>
        </w:rPr>
      </w:pPr>
    </w:p>
    <w:p w:rsidR="00487402" w:rsidRDefault="00487402" w:rsidP="00487402">
      <w:pPr>
        <w:spacing w:after="0" w:line="240" w:lineRule="auto"/>
        <w:jc w:val="both"/>
        <w:rPr>
          <w:rFonts w:ascii="Times New Roman" w:hAnsi="Times New Roman" w:cs="Times New Roman"/>
          <w:color w:val="000000" w:themeColor="text1"/>
          <w:sz w:val="28"/>
          <w:szCs w:val="28"/>
        </w:rPr>
      </w:pPr>
    </w:p>
    <w:p w:rsidR="00487402" w:rsidRDefault="00487402" w:rsidP="00487402">
      <w:pPr>
        <w:spacing w:after="0" w:line="240" w:lineRule="auto"/>
        <w:jc w:val="both"/>
        <w:rPr>
          <w:rFonts w:ascii="Times New Roman" w:hAnsi="Times New Roman" w:cs="Times New Roman"/>
          <w:color w:val="000000" w:themeColor="text1"/>
          <w:sz w:val="28"/>
          <w:szCs w:val="28"/>
        </w:rPr>
      </w:pPr>
    </w:p>
    <w:p w:rsidR="00487402" w:rsidRDefault="00487402" w:rsidP="00487402">
      <w:pPr>
        <w:spacing w:after="0" w:line="240" w:lineRule="auto"/>
        <w:jc w:val="both"/>
        <w:rPr>
          <w:rFonts w:ascii="Times New Roman" w:hAnsi="Times New Roman" w:cs="Times New Roman"/>
          <w:color w:val="000000" w:themeColor="text1"/>
          <w:sz w:val="28"/>
          <w:szCs w:val="28"/>
        </w:rPr>
      </w:pPr>
    </w:p>
    <w:p w:rsidR="00487402" w:rsidRDefault="00487402" w:rsidP="00487402">
      <w:pPr>
        <w:spacing w:after="0" w:line="240" w:lineRule="auto"/>
        <w:jc w:val="both"/>
        <w:rPr>
          <w:rFonts w:ascii="Times New Roman" w:hAnsi="Times New Roman" w:cs="Times New Roman"/>
          <w:color w:val="000000" w:themeColor="text1"/>
          <w:sz w:val="28"/>
          <w:szCs w:val="28"/>
        </w:rPr>
      </w:pPr>
    </w:p>
    <w:p w:rsidR="00487402" w:rsidRDefault="00487402" w:rsidP="00487402">
      <w:pPr>
        <w:spacing w:after="0" w:line="240" w:lineRule="auto"/>
        <w:jc w:val="both"/>
        <w:rPr>
          <w:rFonts w:ascii="Times New Roman" w:hAnsi="Times New Roman" w:cs="Times New Roman"/>
          <w:color w:val="000000" w:themeColor="text1"/>
          <w:sz w:val="28"/>
          <w:szCs w:val="28"/>
        </w:rPr>
      </w:pPr>
    </w:p>
    <w:p w:rsidR="00487402" w:rsidRDefault="00487402" w:rsidP="00487402">
      <w:pPr>
        <w:spacing w:after="0" w:line="240" w:lineRule="auto"/>
        <w:jc w:val="both"/>
        <w:rPr>
          <w:rFonts w:ascii="Times New Roman" w:hAnsi="Times New Roman" w:cs="Times New Roman"/>
          <w:color w:val="000000" w:themeColor="text1"/>
          <w:sz w:val="28"/>
          <w:szCs w:val="28"/>
        </w:rPr>
      </w:pPr>
    </w:p>
    <w:p w:rsidR="00487402" w:rsidRDefault="00487402" w:rsidP="00487402">
      <w:pPr>
        <w:spacing w:after="0" w:line="240" w:lineRule="auto"/>
        <w:jc w:val="both"/>
        <w:rPr>
          <w:rFonts w:ascii="Times New Roman" w:hAnsi="Times New Roman" w:cs="Times New Roman"/>
          <w:color w:val="000000" w:themeColor="text1"/>
          <w:sz w:val="28"/>
          <w:szCs w:val="28"/>
        </w:rPr>
      </w:pPr>
    </w:p>
    <w:p w:rsidR="00487402" w:rsidRDefault="00487402" w:rsidP="00487402">
      <w:pPr>
        <w:spacing w:after="0" w:line="240" w:lineRule="auto"/>
        <w:jc w:val="both"/>
        <w:rPr>
          <w:rFonts w:ascii="Times New Roman" w:hAnsi="Times New Roman" w:cs="Times New Roman"/>
          <w:color w:val="000000" w:themeColor="text1"/>
          <w:sz w:val="28"/>
          <w:szCs w:val="28"/>
        </w:rPr>
      </w:pPr>
    </w:p>
    <w:p w:rsidR="00487402" w:rsidRDefault="00487402" w:rsidP="00487402">
      <w:pPr>
        <w:spacing w:after="0" w:line="240" w:lineRule="auto"/>
        <w:jc w:val="both"/>
        <w:rPr>
          <w:rFonts w:ascii="Times New Roman" w:hAnsi="Times New Roman" w:cs="Times New Roman"/>
          <w:color w:val="000000" w:themeColor="text1"/>
          <w:sz w:val="28"/>
          <w:szCs w:val="28"/>
        </w:rPr>
      </w:pPr>
    </w:p>
    <w:p w:rsidR="00487402" w:rsidRDefault="00487402" w:rsidP="00487402">
      <w:pPr>
        <w:spacing w:after="0" w:line="240" w:lineRule="auto"/>
        <w:jc w:val="both"/>
        <w:rPr>
          <w:rFonts w:ascii="Times New Roman" w:hAnsi="Times New Roman" w:cs="Times New Roman"/>
          <w:color w:val="000000" w:themeColor="text1"/>
          <w:sz w:val="28"/>
          <w:szCs w:val="28"/>
        </w:rPr>
      </w:pPr>
    </w:p>
    <w:p w:rsidR="00487402" w:rsidRDefault="00487402" w:rsidP="00487402">
      <w:pPr>
        <w:spacing w:after="0" w:line="240" w:lineRule="auto"/>
        <w:jc w:val="both"/>
        <w:rPr>
          <w:rFonts w:ascii="Times New Roman" w:hAnsi="Times New Roman" w:cs="Times New Roman"/>
          <w:color w:val="000000" w:themeColor="text1"/>
          <w:sz w:val="28"/>
          <w:szCs w:val="28"/>
        </w:rPr>
      </w:pPr>
    </w:p>
    <w:p w:rsidR="00487402" w:rsidRDefault="00487402" w:rsidP="00487402">
      <w:pPr>
        <w:spacing w:after="0" w:line="240" w:lineRule="auto"/>
        <w:jc w:val="both"/>
        <w:rPr>
          <w:rFonts w:ascii="Times New Roman" w:hAnsi="Times New Roman" w:cs="Times New Roman"/>
          <w:color w:val="000000" w:themeColor="text1"/>
          <w:sz w:val="28"/>
          <w:szCs w:val="28"/>
        </w:rPr>
      </w:pPr>
    </w:p>
    <w:p w:rsidR="00487402" w:rsidRDefault="00487402" w:rsidP="00487402">
      <w:pPr>
        <w:spacing w:after="0" w:line="240" w:lineRule="auto"/>
        <w:jc w:val="both"/>
        <w:rPr>
          <w:rFonts w:ascii="Times New Roman" w:hAnsi="Times New Roman" w:cs="Times New Roman"/>
          <w:color w:val="000000" w:themeColor="text1"/>
          <w:sz w:val="28"/>
          <w:szCs w:val="28"/>
        </w:rPr>
      </w:pPr>
    </w:p>
    <w:p w:rsidR="00487402" w:rsidRDefault="00487402" w:rsidP="00487402">
      <w:pPr>
        <w:spacing w:after="0" w:line="240" w:lineRule="auto"/>
        <w:jc w:val="both"/>
        <w:rPr>
          <w:rFonts w:ascii="Times New Roman" w:hAnsi="Times New Roman" w:cs="Times New Roman"/>
          <w:color w:val="000000" w:themeColor="text1"/>
          <w:sz w:val="28"/>
          <w:szCs w:val="28"/>
        </w:rPr>
      </w:pPr>
    </w:p>
    <w:p w:rsidR="00487402" w:rsidRDefault="00487402" w:rsidP="00487402">
      <w:pPr>
        <w:spacing w:after="0" w:line="240" w:lineRule="auto"/>
        <w:jc w:val="both"/>
        <w:rPr>
          <w:rFonts w:ascii="Times New Roman" w:hAnsi="Times New Roman" w:cs="Times New Roman"/>
          <w:color w:val="000000" w:themeColor="text1"/>
          <w:sz w:val="28"/>
          <w:szCs w:val="28"/>
        </w:rPr>
      </w:pPr>
    </w:p>
    <w:p w:rsidR="00487402" w:rsidRDefault="00487402" w:rsidP="00487402">
      <w:pPr>
        <w:spacing w:after="0" w:line="240" w:lineRule="auto"/>
        <w:jc w:val="both"/>
        <w:rPr>
          <w:rFonts w:ascii="Times New Roman" w:hAnsi="Times New Roman" w:cs="Times New Roman"/>
          <w:color w:val="000000" w:themeColor="text1"/>
          <w:sz w:val="28"/>
          <w:szCs w:val="28"/>
        </w:rPr>
      </w:pPr>
    </w:p>
    <w:p w:rsidR="00487402" w:rsidRDefault="00487402" w:rsidP="00487402">
      <w:pPr>
        <w:spacing w:after="0" w:line="240" w:lineRule="auto"/>
        <w:jc w:val="both"/>
        <w:rPr>
          <w:rFonts w:ascii="Times New Roman" w:hAnsi="Times New Roman" w:cs="Times New Roman"/>
          <w:color w:val="000000" w:themeColor="text1"/>
          <w:sz w:val="28"/>
          <w:szCs w:val="28"/>
        </w:rPr>
      </w:pPr>
    </w:p>
    <w:p w:rsidR="00487402" w:rsidRDefault="00487402" w:rsidP="00487402">
      <w:pPr>
        <w:spacing w:after="0" w:line="240" w:lineRule="auto"/>
        <w:jc w:val="both"/>
        <w:rPr>
          <w:rFonts w:ascii="Times New Roman" w:hAnsi="Times New Roman" w:cs="Times New Roman"/>
          <w:color w:val="000000" w:themeColor="text1"/>
          <w:sz w:val="28"/>
          <w:szCs w:val="28"/>
        </w:rPr>
      </w:pPr>
    </w:p>
    <w:p w:rsidR="00487402" w:rsidRDefault="00487402" w:rsidP="00487402">
      <w:pPr>
        <w:spacing w:after="0" w:line="240" w:lineRule="auto"/>
        <w:jc w:val="both"/>
        <w:rPr>
          <w:rFonts w:ascii="Times New Roman" w:hAnsi="Times New Roman" w:cs="Times New Roman"/>
          <w:color w:val="000000" w:themeColor="text1"/>
          <w:sz w:val="28"/>
          <w:szCs w:val="28"/>
        </w:rPr>
      </w:pPr>
    </w:p>
    <w:p w:rsidR="00487402" w:rsidRDefault="00487402" w:rsidP="00487402">
      <w:pPr>
        <w:spacing w:after="0" w:line="240" w:lineRule="auto"/>
        <w:jc w:val="both"/>
        <w:rPr>
          <w:rFonts w:ascii="Times New Roman" w:hAnsi="Times New Roman" w:cs="Times New Roman"/>
          <w:color w:val="000000" w:themeColor="text1"/>
          <w:sz w:val="28"/>
          <w:szCs w:val="28"/>
        </w:rPr>
      </w:pPr>
    </w:p>
    <w:p w:rsidR="00487402" w:rsidRDefault="00487402" w:rsidP="00487402">
      <w:pPr>
        <w:spacing w:after="0" w:line="240" w:lineRule="auto"/>
        <w:jc w:val="both"/>
        <w:rPr>
          <w:rFonts w:ascii="Times New Roman" w:hAnsi="Times New Roman" w:cs="Times New Roman"/>
          <w:color w:val="000000" w:themeColor="text1"/>
          <w:sz w:val="28"/>
          <w:szCs w:val="28"/>
        </w:rPr>
      </w:pPr>
    </w:p>
    <w:p w:rsidR="00487402" w:rsidRDefault="00487402" w:rsidP="00487402">
      <w:pPr>
        <w:spacing w:after="0" w:line="240" w:lineRule="auto"/>
        <w:jc w:val="both"/>
        <w:rPr>
          <w:rFonts w:ascii="Times New Roman" w:hAnsi="Times New Roman" w:cs="Times New Roman"/>
          <w:color w:val="000000" w:themeColor="text1"/>
          <w:sz w:val="28"/>
          <w:szCs w:val="28"/>
        </w:rPr>
      </w:pPr>
    </w:p>
    <w:p w:rsidR="00487402" w:rsidRDefault="00487402" w:rsidP="00487402">
      <w:pPr>
        <w:spacing w:after="0" w:line="240" w:lineRule="auto"/>
        <w:jc w:val="both"/>
        <w:rPr>
          <w:rFonts w:ascii="Times New Roman" w:hAnsi="Times New Roman" w:cs="Times New Roman"/>
          <w:color w:val="000000" w:themeColor="text1"/>
          <w:sz w:val="28"/>
          <w:szCs w:val="28"/>
        </w:rPr>
      </w:pPr>
    </w:p>
    <w:p w:rsidR="00487402" w:rsidRDefault="00487402" w:rsidP="00487402">
      <w:pPr>
        <w:spacing w:after="0" w:line="240" w:lineRule="auto"/>
        <w:jc w:val="both"/>
        <w:rPr>
          <w:rFonts w:ascii="Times New Roman" w:hAnsi="Times New Roman" w:cs="Times New Roman"/>
          <w:color w:val="000000" w:themeColor="text1"/>
          <w:sz w:val="28"/>
          <w:szCs w:val="28"/>
        </w:rPr>
      </w:pPr>
    </w:p>
    <w:p w:rsidR="00487402" w:rsidRDefault="00487402" w:rsidP="00487402">
      <w:pPr>
        <w:spacing w:after="0" w:line="240" w:lineRule="auto"/>
        <w:jc w:val="both"/>
        <w:rPr>
          <w:rFonts w:ascii="Times New Roman" w:hAnsi="Times New Roman" w:cs="Times New Roman"/>
          <w:color w:val="000000" w:themeColor="text1"/>
          <w:sz w:val="28"/>
          <w:szCs w:val="28"/>
        </w:rPr>
      </w:pPr>
    </w:p>
    <w:p w:rsidR="00487402" w:rsidRDefault="00487402" w:rsidP="00487402">
      <w:pPr>
        <w:spacing w:after="0" w:line="240" w:lineRule="auto"/>
        <w:jc w:val="both"/>
        <w:rPr>
          <w:rFonts w:ascii="Times New Roman" w:hAnsi="Times New Roman" w:cs="Times New Roman"/>
          <w:color w:val="000000" w:themeColor="text1"/>
          <w:sz w:val="28"/>
          <w:szCs w:val="28"/>
        </w:rPr>
      </w:pPr>
    </w:p>
    <w:p w:rsidR="00487402" w:rsidRDefault="00487402" w:rsidP="00487402">
      <w:pPr>
        <w:spacing w:after="0" w:line="240" w:lineRule="auto"/>
        <w:jc w:val="both"/>
        <w:rPr>
          <w:rFonts w:ascii="Times New Roman" w:hAnsi="Times New Roman" w:cs="Times New Roman"/>
          <w:color w:val="000000" w:themeColor="text1"/>
          <w:sz w:val="28"/>
          <w:szCs w:val="28"/>
        </w:rPr>
      </w:pPr>
    </w:p>
    <w:p w:rsidR="00487402" w:rsidRDefault="00487402" w:rsidP="00487402">
      <w:pPr>
        <w:spacing w:after="0" w:line="240" w:lineRule="auto"/>
        <w:jc w:val="both"/>
        <w:rPr>
          <w:rFonts w:ascii="Times New Roman" w:hAnsi="Times New Roman" w:cs="Times New Roman"/>
          <w:color w:val="000000" w:themeColor="text1"/>
          <w:sz w:val="28"/>
          <w:szCs w:val="28"/>
        </w:rPr>
      </w:pPr>
    </w:p>
    <w:p w:rsidR="00487402" w:rsidRDefault="00487402" w:rsidP="00487402">
      <w:pPr>
        <w:spacing w:after="0" w:line="240" w:lineRule="auto"/>
        <w:jc w:val="both"/>
        <w:rPr>
          <w:rFonts w:ascii="Times New Roman" w:hAnsi="Times New Roman" w:cs="Times New Roman"/>
          <w:color w:val="000000" w:themeColor="text1"/>
          <w:sz w:val="28"/>
          <w:szCs w:val="28"/>
        </w:rPr>
      </w:pPr>
    </w:p>
    <w:p w:rsidR="00487402" w:rsidRDefault="00487402" w:rsidP="00487402">
      <w:pPr>
        <w:spacing w:after="0" w:line="240" w:lineRule="auto"/>
        <w:jc w:val="both"/>
        <w:rPr>
          <w:rFonts w:ascii="Times New Roman" w:hAnsi="Times New Roman" w:cs="Times New Roman"/>
          <w:color w:val="000000" w:themeColor="text1"/>
          <w:sz w:val="28"/>
          <w:szCs w:val="28"/>
        </w:rPr>
      </w:pPr>
    </w:p>
    <w:p w:rsidR="00487402" w:rsidRDefault="00487402" w:rsidP="00487402">
      <w:pPr>
        <w:spacing w:after="0" w:line="240" w:lineRule="auto"/>
        <w:jc w:val="both"/>
        <w:rPr>
          <w:rFonts w:ascii="Times New Roman" w:hAnsi="Times New Roman" w:cs="Times New Roman"/>
          <w:color w:val="000000" w:themeColor="text1"/>
          <w:sz w:val="28"/>
          <w:szCs w:val="28"/>
        </w:rPr>
      </w:pPr>
    </w:p>
    <w:p w:rsidR="00487402" w:rsidRDefault="00487402" w:rsidP="00487402">
      <w:pPr>
        <w:spacing w:after="0" w:line="240" w:lineRule="auto"/>
        <w:jc w:val="both"/>
        <w:rPr>
          <w:rFonts w:ascii="Times New Roman" w:hAnsi="Times New Roman" w:cs="Times New Roman"/>
          <w:color w:val="000000" w:themeColor="text1"/>
          <w:sz w:val="28"/>
          <w:szCs w:val="28"/>
        </w:rPr>
      </w:pPr>
    </w:p>
    <w:p w:rsidR="00487402" w:rsidRPr="00487402" w:rsidRDefault="00487402" w:rsidP="00487402">
      <w:pPr>
        <w:spacing w:after="0" w:line="240" w:lineRule="auto"/>
        <w:jc w:val="both"/>
        <w:rPr>
          <w:rFonts w:ascii="Times New Roman" w:hAnsi="Times New Roman" w:cs="Times New Roman"/>
          <w:color w:val="000000" w:themeColor="text1"/>
          <w:sz w:val="28"/>
          <w:szCs w:val="28"/>
        </w:rPr>
      </w:pPr>
    </w:p>
    <w:p w:rsidR="00487402" w:rsidRPr="00487402" w:rsidRDefault="00487402" w:rsidP="00487402">
      <w:pPr>
        <w:pStyle w:val="a3"/>
        <w:shd w:val="clear" w:color="auto" w:fill="FFFFFF"/>
        <w:spacing w:before="0" w:beforeAutospacing="0" w:after="0" w:afterAutospacing="0"/>
        <w:jc w:val="center"/>
        <w:rPr>
          <w:color w:val="000000" w:themeColor="text1"/>
          <w:sz w:val="28"/>
          <w:szCs w:val="28"/>
        </w:rPr>
      </w:pPr>
      <w:r w:rsidRPr="00487402">
        <w:rPr>
          <w:rStyle w:val="a4"/>
          <w:color w:val="000000" w:themeColor="text1"/>
          <w:sz w:val="28"/>
          <w:szCs w:val="28"/>
        </w:rPr>
        <w:lastRenderedPageBreak/>
        <w:t>Порядок сбора валежника для собственных нужд</w:t>
      </w:r>
    </w:p>
    <w:p w:rsidR="00487402" w:rsidRPr="00487402" w:rsidRDefault="00487402" w:rsidP="00487402">
      <w:pPr>
        <w:pStyle w:val="a3"/>
        <w:shd w:val="clear" w:color="auto" w:fill="FFFFFF"/>
        <w:spacing w:before="0" w:beforeAutospacing="0" w:after="0" w:afterAutospacing="0"/>
        <w:jc w:val="both"/>
        <w:rPr>
          <w:color w:val="000000" w:themeColor="text1"/>
          <w:sz w:val="28"/>
          <w:szCs w:val="28"/>
        </w:rPr>
      </w:pPr>
    </w:p>
    <w:p w:rsidR="00487402" w:rsidRPr="00487402" w:rsidRDefault="00487402" w:rsidP="00487402">
      <w:pPr>
        <w:pStyle w:val="a3"/>
        <w:shd w:val="clear" w:color="auto" w:fill="FFFFFF"/>
        <w:spacing w:before="0" w:beforeAutospacing="0" w:after="0" w:afterAutospacing="0"/>
        <w:ind w:firstLine="708"/>
        <w:jc w:val="both"/>
        <w:rPr>
          <w:color w:val="000000" w:themeColor="text1"/>
          <w:sz w:val="28"/>
          <w:szCs w:val="28"/>
        </w:rPr>
      </w:pPr>
      <w:r w:rsidRPr="00487402">
        <w:rPr>
          <w:color w:val="000000" w:themeColor="text1"/>
          <w:sz w:val="28"/>
          <w:szCs w:val="28"/>
        </w:rPr>
        <w:t xml:space="preserve">С 1 января 2019 года у граждан нашей страны появилась возможность бесплатно осуществлять заготовку и сбор валежника для собственных нужд. Заготовка </w:t>
      </w:r>
      <w:proofErr w:type="spellStart"/>
      <w:r w:rsidRPr="00487402">
        <w:rPr>
          <w:color w:val="000000" w:themeColor="text1"/>
          <w:sz w:val="28"/>
          <w:szCs w:val="28"/>
        </w:rPr>
        <w:t>валежной</w:t>
      </w:r>
      <w:proofErr w:type="spellEnd"/>
      <w:r w:rsidRPr="00487402">
        <w:rPr>
          <w:color w:val="000000" w:themeColor="text1"/>
          <w:sz w:val="28"/>
          <w:szCs w:val="28"/>
        </w:rPr>
        <w:t xml:space="preserve"> древесины должна осуществляться путем сбора (без осуществления рубки лесных насаждений) лежащих на поверхности земли стволов деревьев или их частей, сучьев, ветвей, не являющихся порубочными остатками в местах проведения лесосечных работ, и (или) образовавшихся вследствие естественного отмирания деревьев, при их повреждении вредными организмами, буреломе, снеговале.</w:t>
      </w:r>
    </w:p>
    <w:p w:rsidR="00487402" w:rsidRPr="00487402" w:rsidRDefault="00487402" w:rsidP="00487402">
      <w:pPr>
        <w:pStyle w:val="a3"/>
        <w:shd w:val="clear" w:color="auto" w:fill="FFFFFF"/>
        <w:spacing w:before="0" w:beforeAutospacing="0" w:after="0" w:afterAutospacing="0"/>
        <w:ind w:firstLine="708"/>
        <w:jc w:val="both"/>
        <w:rPr>
          <w:color w:val="000000" w:themeColor="text1"/>
          <w:sz w:val="28"/>
          <w:szCs w:val="28"/>
        </w:rPr>
      </w:pPr>
      <w:r w:rsidRPr="00487402">
        <w:rPr>
          <w:color w:val="000000" w:themeColor="text1"/>
          <w:sz w:val="28"/>
          <w:szCs w:val="28"/>
        </w:rPr>
        <w:t>Таким образом, для правильного отнесения того или иного дерева (или его части) к валежнику, необходимо совмещение в себе следующих критериев:</w:t>
      </w:r>
    </w:p>
    <w:p w:rsidR="00487402" w:rsidRPr="00487402" w:rsidRDefault="00487402" w:rsidP="00487402">
      <w:pPr>
        <w:pStyle w:val="a3"/>
        <w:shd w:val="clear" w:color="auto" w:fill="FFFFFF"/>
        <w:spacing w:before="0" w:beforeAutospacing="0" w:after="0" w:afterAutospacing="0"/>
        <w:ind w:firstLine="708"/>
        <w:jc w:val="both"/>
        <w:rPr>
          <w:color w:val="000000" w:themeColor="text1"/>
          <w:sz w:val="28"/>
          <w:szCs w:val="28"/>
        </w:rPr>
      </w:pPr>
      <w:r w:rsidRPr="00487402">
        <w:rPr>
          <w:color w:val="000000" w:themeColor="text1"/>
          <w:sz w:val="28"/>
          <w:szCs w:val="28"/>
        </w:rPr>
        <w:t>1) дерево или его часть лежит на поверхности земли;</w:t>
      </w:r>
    </w:p>
    <w:p w:rsidR="00487402" w:rsidRPr="00487402" w:rsidRDefault="00487402" w:rsidP="00487402">
      <w:pPr>
        <w:pStyle w:val="a3"/>
        <w:shd w:val="clear" w:color="auto" w:fill="FFFFFF"/>
        <w:spacing w:before="0" w:beforeAutospacing="0" w:after="0" w:afterAutospacing="0"/>
        <w:ind w:firstLine="708"/>
        <w:jc w:val="both"/>
        <w:rPr>
          <w:color w:val="000000" w:themeColor="text1"/>
          <w:sz w:val="28"/>
          <w:szCs w:val="28"/>
        </w:rPr>
      </w:pPr>
      <w:r w:rsidRPr="00487402">
        <w:rPr>
          <w:color w:val="000000" w:themeColor="text1"/>
          <w:sz w:val="28"/>
          <w:szCs w:val="28"/>
        </w:rPr>
        <w:t>2) дерево имеет признаки естественного отмирания (является мертвым);</w:t>
      </w:r>
    </w:p>
    <w:p w:rsidR="00487402" w:rsidRPr="00487402" w:rsidRDefault="00487402" w:rsidP="00487402">
      <w:pPr>
        <w:pStyle w:val="a3"/>
        <w:shd w:val="clear" w:color="auto" w:fill="FFFFFF"/>
        <w:spacing w:before="0" w:beforeAutospacing="0" w:after="0" w:afterAutospacing="0"/>
        <w:ind w:firstLine="708"/>
        <w:jc w:val="both"/>
        <w:rPr>
          <w:color w:val="000000" w:themeColor="text1"/>
          <w:sz w:val="28"/>
          <w:szCs w:val="28"/>
        </w:rPr>
      </w:pPr>
      <w:r w:rsidRPr="00487402">
        <w:rPr>
          <w:color w:val="000000" w:themeColor="text1"/>
          <w:sz w:val="28"/>
          <w:szCs w:val="28"/>
        </w:rPr>
        <w:t>3) деревья или их части не расположены в месте проведения лесосечных работ, на них отсутствую признаки спиливания, срезания или срубания. Сбор валежника осуществляется в течение всего года, кроме случаев установления запрета на посещение лесов гражданами в особый противопожарный режим.</w:t>
      </w:r>
    </w:p>
    <w:p w:rsidR="00487402" w:rsidRPr="00487402" w:rsidRDefault="00487402" w:rsidP="00487402">
      <w:pPr>
        <w:pStyle w:val="a3"/>
        <w:shd w:val="clear" w:color="auto" w:fill="FFFFFF"/>
        <w:spacing w:before="0" w:beforeAutospacing="0" w:after="0" w:afterAutospacing="0"/>
        <w:ind w:firstLine="708"/>
        <w:jc w:val="both"/>
        <w:rPr>
          <w:color w:val="000000" w:themeColor="text1"/>
          <w:sz w:val="28"/>
          <w:szCs w:val="28"/>
        </w:rPr>
      </w:pPr>
      <w:r w:rsidRPr="00487402">
        <w:rPr>
          <w:color w:val="000000" w:themeColor="text1"/>
          <w:sz w:val="28"/>
          <w:szCs w:val="28"/>
        </w:rPr>
        <w:t>Заготовка валежника разрешена на всей территории лесного фонда РБ. Информация о рекомендованных местах с наличием валежника размещена на официальном сайте Министерства лесного хозяйства Республики Башкортостан, а также на информационных стендах в конторах лесничеств и лесхозов.</w:t>
      </w:r>
    </w:p>
    <w:p w:rsidR="00487402" w:rsidRPr="00487402" w:rsidRDefault="00487402" w:rsidP="00487402">
      <w:pPr>
        <w:pStyle w:val="a3"/>
        <w:shd w:val="clear" w:color="auto" w:fill="FFFFFF"/>
        <w:spacing w:before="0" w:beforeAutospacing="0" w:after="0" w:afterAutospacing="0"/>
        <w:ind w:firstLine="708"/>
        <w:jc w:val="both"/>
        <w:rPr>
          <w:color w:val="000000" w:themeColor="text1"/>
          <w:sz w:val="28"/>
          <w:szCs w:val="28"/>
        </w:rPr>
      </w:pPr>
      <w:r w:rsidRPr="00487402">
        <w:rPr>
          <w:color w:val="000000" w:themeColor="text1"/>
          <w:sz w:val="28"/>
          <w:szCs w:val="28"/>
        </w:rPr>
        <w:t>Собранный гражданином валежник не может быть продан либо иным способом передан другим лицам. Иначе его заготовка является предпринимательской деятельностью, что в силу части 4 статьи 32 Лесного кодекса Российской Федерации требует заключения договора аренды лесного участка.</w:t>
      </w:r>
    </w:p>
    <w:p w:rsidR="00487402" w:rsidRPr="00487402" w:rsidRDefault="00487402" w:rsidP="00487402">
      <w:pPr>
        <w:pStyle w:val="a3"/>
        <w:shd w:val="clear" w:color="auto" w:fill="FFFFFF"/>
        <w:spacing w:before="0" w:beforeAutospacing="0" w:after="0" w:afterAutospacing="0"/>
        <w:ind w:firstLine="708"/>
        <w:jc w:val="both"/>
        <w:rPr>
          <w:color w:val="000000" w:themeColor="text1"/>
          <w:sz w:val="28"/>
          <w:szCs w:val="28"/>
        </w:rPr>
      </w:pPr>
      <w:r w:rsidRPr="00487402">
        <w:rPr>
          <w:color w:val="000000" w:themeColor="text1"/>
          <w:sz w:val="28"/>
          <w:szCs w:val="28"/>
        </w:rPr>
        <w:t xml:space="preserve">Следует отметить, что несоблюдение правил сбора валежника может привести к административной и даже уголовной ответственности. Так, за самовольную заготовку древесины сухостойных деревьев либо ветровальных, буреломных, </w:t>
      </w:r>
      <w:proofErr w:type="spellStart"/>
      <w:r w:rsidRPr="00487402">
        <w:rPr>
          <w:color w:val="000000" w:themeColor="text1"/>
          <w:sz w:val="28"/>
          <w:szCs w:val="28"/>
        </w:rPr>
        <w:t>снеговальных</w:t>
      </w:r>
      <w:proofErr w:type="spellEnd"/>
      <w:r w:rsidRPr="00487402">
        <w:rPr>
          <w:color w:val="000000" w:themeColor="text1"/>
          <w:sz w:val="28"/>
          <w:szCs w:val="28"/>
        </w:rPr>
        <w:t xml:space="preserve">, </w:t>
      </w:r>
      <w:proofErr w:type="spellStart"/>
      <w:r w:rsidRPr="00487402">
        <w:rPr>
          <w:color w:val="000000" w:themeColor="text1"/>
          <w:sz w:val="28"/>
          <w:szCs w:val="28"/>
        </w:rPr>
        <w:t>снеголомных</w:t>
      </w:r>
      <w:proofErr w:type="spellEnd"/>
      <w:r w:rsidRPr="00487402">
        <w:rPr>
          <w:color w:val="000000" w:themeColor="text1"/>
          <w:sz w:val="28"/>
          <w:szCs w:val="28"/>
        </w:rPr>
        <w:t xml:space="preserve"> деревьев, не являющихся мертвыми, гражданин может быть привлечен:</w:t>
      </w:r>
    </w:p>
    <w:p w:rsidR="00487402" w:rsidRPr="00487402" w:rsidRDefault="00487402" w:rsidP="00487402">
      <w:pPr>
        <w:pStyle w:val="a3"/>
        <w:shd w:val="clear" w:color="auto" w:fill="FFFFFF"/>
        <w:spacing w:before="0" w:beforeAutospacing="0" w:after="0" w:afterAutospacing="0"/>
        <w:ind w:firstLine="708"/>
        <w:jc w:val="both"/>
        <w:rPr>
          <w:color w:val="000000" w:themeColor="text1"/>
          <w:sz w:val="28"/>
          <w:szCs w:val="28"/>
        </w:rPr>
      </w:pPr>
      <w:r w:rsidRPr="00487402">
        <w:rPr>
          <w:color w:val="000000" w:themeColor="text1"/>
          <w:sz w:val="28"/>
          <w:szCs w:val="28"/>
        </w:rPr>
        <w:t>- к административной ответственности в соответствии со статьей 8.28 Кодекса Российской Федерации об административных правонарушениях (незаконная рубка, повреждение лесных насаждений или самовольное выкапывание в лесах деревьев, кустарников, лиан);</w:t>
      </w:r>
    </w:p>
    <w:p w:rsidR="00487402" w:rsidRPr="00487402" w:rsidRDefault="00487402" w:rsidP="00487402">
      <w:pPr>
        <w:pStyle w:val="a3"/>
        <w:shd w:val="clear" w:color="auto" w:fill="FFFFFF"/>
        <w:spacing w:before="0" w:beforeAutospacing="0" w:after="0" w:afterAutospacing="0"/>
        <w:ind w:firstLine="708"/>
        <w:jc w:val="both"/>
        <w:rPr>
          <w:color w:val="000000" w:themeColor="text1"/>
          <w:sz w:val="28"/>
          <w:szCs w:val="28"/>
        </w:rPr>
      </w:pPr>
      <w:r w:rsidRPr="00487402">
        <w:rPr>
          <w:color w:val="000000" w:themeColor="text1"/>
          <w:sz w:val="28"/>
          <w:szCs w:val="28"/>
        </w:rPr>
        <w:t>- к уголовной ответственности в соответствии со статьей 260 Уголовного кодекса Российской Федерации (незаконная рубка лесных насаждений).</w:t>
      </w:r>
    </w:p>
    <w:p w:rsidR="00487402" w:rsidRPr="00487402" w:rsidRDefault="00487402" w:rsidP="00487402">
      <w:pPr>
        <w:pStyle w:val="a3"/>
        <w:shd w:val="clear" w:color="auto" w:fill="FFFFFF"/>
        <w:spacing w:before="0" w:beforeAutospacing="0" w:after="0" w:afterAutospacing="0"/>
        <w:ind w:firstLine="708"/>
        <w:jc w:val="both"/>
        <w:rPr>
          <w:color w:val="000000" w:themeColor="text1"/>
          <w:sz w:val="28"/>
          <w:szCs w:val="28"/>
        </w:rPr>
      </w:pPr>
      <w:r w:rsidRPr="00487402">
        <w:rPr>
          <w:color w:val="000000" w:themeColor="text1"/>
          <w:sz w:val="28"/>
          <w:szCs w:val="28"/>
        </w:rPr>
        <w:t>За самовольное присвоение находящейся в лесу древесины, полученной в ходе заготовки, либо проведения лесохозяйственных мероприятий, связанных с рубкой деревьев, кустарников и лиан третьими лицами гражданин может быть привлечен:</w:t>
      </w:r>
    </w:p>
    <w:p w:rsidR="00487402" w:rsidRPr="00487402" w:rsidRDefault="00487402" w:rsidP="00487402">
      <w:pPr>
        <w:pStyle w:val="a3"/>
        <w:shd w:val="clear" w:color="auto" w:fill="FFFFFF"/>
        <w:spacing w:before="0" w:beforeAutospacing="0" w:after="0" w:afterAutospacing="0"/>
        <w:ind w:firstLine="708"/>
        <w:jc w:val="both"/>
        <w:rPr>
          <w:color w:val="000000" w:themeColor="text1"/>
          <w:sz w:val="28"/>
          <w:szCs w:val="28"/>
        </w:rPr>
      </w:pPr>
      <w:r w:rsidRPr="00487402">
        <w:rPr>
          <w:color w:val="000000" w:themeColor="text1"/>
          <w:sz w:val="28"/>
          <w:szCs w:val="28"/>
        </w:rPr>
        <w:t>- к административной ответственности в соответствии со статьей 7.27 Кодекса Российской Федерации об административных правонарушениях (мелкое хищение);</w:t>
      </w:r>
    </w:p>
    <w:p w:rsidR="00487402" w:rsidRPr="00487402" w:rsidRDefault="00487402" w:rsidP="00487402">
      <w:pPr>
        <w:pStyle w:val="a3"/>
        <w:shd w:val="clear" w:color="auto" w:fill="FFFFFF"/>
        <w:spacing w:before="0" w:beforeAutospacing="0" w:after="0" w:afterAutospacing="0"/>
        <w:ind w:firstLine="708"/>
        <w:jc w:val="both"/>
        <w:rPr>
          <w:color w:val="000000" w:themeColor="text1"/>
          <w:sz w:val="28"/>
          <w:szCs w:val="28"/>
        </w:rPr>
      </w:pPr>
      <w:r w:rsidRPr="00487402">
        <w:rPr>
          <w:color w:val="000000" w:themeColor="text1"/>
          <w:sz w:val="28"/>
          <w:szCs w:val="28"/>
        </w:rPr>
        <w:lastRenderedPageBreak/>
        <w:t>- к уголовной ответственности в соответствии со статьей 158 Уголовного кодекса Российской Федерации (кража).</w:t>
      </w:r>
    </w:p>
    <w:p w:rsidR="005336E1" w:rsidRDefault="005336E1" w:rsidP="00487402">
      <w:pPr>
        <w:spacing w:after="0" w:line="240" w:lineRule="auto"/>
        <w:jc w:val="both"/>
        <w:rPr>
          <w:rFonts w:ascii="Times New Roman" w:hAnsi="Times New Roman" w:cs="Times New Roman"/>
          <w:color w:val="000000" w:themeColor="text1"/>
          <w:sz w:val="28"/>
          <w:szCs w:val="28"/>
        </w:rPr>
      </w:pPr>
    </w:p>
    <w:p w:rsidR="00487402" w:rsidRDefault="00487402" w:rsidP="00487402">
      <w:pPr>
        <w:spacing w:after="0" w:line="240" w:lineRule="auto"/>
        <w:jc w:val="both"/>
        <w:rPr>
          <w:rFonts w:ascii="Times New Roman" w:hAnsi="Times New Roman" w:cs="Times New Roman"/>
          <w:color w:val="000000" w:themeColor="text1"/>
          <w:sz w:val="28"/>
          <w:szCs w:val="28"/>
        </w:rPr>
      </w:pPr>
    </w:p>
    <w:p w:rsidR="00487402" w:rsidRDefault="00487402" w:rsidP="00487402">
      <w:pPr>
        <w:spacing w:after="0" w:line="240" w:lineRule="auto"/>
        <w:jc w:val="both"/>
        <w:rPr>
          <w:rFonts w:ascii="Times New Roman" w:hAnsi="Times New Roman" w:cs="Times New Roman"/>
          <w:color w:val="000000" w:themeColor="text1"/>
          <w:sz w:val="28"/>
          <w:szCs w:val="28"/>
        </w:rPr>
      </w:pPr>
    </w:p>
    <w:p w:rsidR="00487402" w:rsidRDefault="00487402" w:rsidP="00487402">
      <w:pPr>
        <w:spacing w:after="0" w:line="240" w:lineRule="auto"/>
        <w:jc w:val="both"/>
        <w:rPr>
          <w:rFonts w:ascii="Times New Roman" w:hAnsi="Times New Roman" w:cs="Times New Roman"/>
          <w:color w:val="000000" w:themeColor="text1"/>
          <w:sz w:val="28"/>
          <w:szCs w:val="28"/>
        </w:rPr>
      </w:pPr>
    </w:p>
    <w:p w:rsidR="00487402" w:rsidRDefault="00487402" w:rsidP="00487402">
      <w:pPr>
        <w:spacing w:after="0" w:line="240" w:lineRule="auto"/>
        <w:jc w:val="both"/>
        <w:rPr>
          <w:rFonts w:ascii="Times New Roman" w:hAnsi="Times New Roman" w:cs="Times New Roman"/>
          <w:color w:val="000000" w:themeColor="text1"/>
          <w:sz w:val="28"/>
          <w:szCs w:val="28"/>
        </w:rPr>
      </w:pPr>
    </w:p>
    <w:p w:rsidR="00487402" w:rsidRDefault="00487402" w:rsidP="00487402">
      <w:pPr>
        <w:spacing w:after="0" w:line="240" w:lineRule="auto"/>
        <w:jc w:val="both"/>
        <w:rPr>
          <w:rFonts w:ascii="Times New Roman" w:hAnsi="Times New Roman" w:cs="Times New Roman"/>
          <w:color w:val="000000" w:themeColor="text1"/>
          <w:sz w:val="28"/>
          <w:szCs w:val="28"/>
        </w:rPr>
      </w:pPr>
    </w:p>
    <w:p w:rsidR="00487402" w:rsidRDefault="00487402" w:rsidP="00487402">
      <w:pPr>
        <w:spacing w:after="0" w:line="240" w:lineRule="auto"/>
        <w:jc w:val="both"/>
        <w:rPr>
          <w:rFonts w:ascii="Times New Roman" w:hAnsi="Times New Roman" w:cs="Times New Roman"/>
          <w:color w:val="000000" w:themeColor="text1"/>
          <w:sz w:val="28"/>
          <w:szCs w:val="28"/>
        </w:rPr>
      </w:pPr>
    </w:p>
    <w:p w:rsidR="00487402" w:rsidRDefault="00487402" w:rsidP="00487402">
      <w:pPr>
        <w:spacing w:after="0" w:line="240" w:lineRule="auto"/>
        <w:jc w:val="both"/>
        <w:rPr>
          <w:rFonts w:ascii="Times New Roman" w:hAnsi="Times New Roman" w:cs="Times New Roman"/>
          <w:color w:val="000000" w:themeColor="text1"/>
          <w:sz w:val="28"/>
          <w:szCs w:val="28"/>
        </w:rPr>
      </w:pPr>
    </w:p>
    <w:p w:rsidR="00487402" w:rsidRDefault="00487402" w:rsidP="00487402">
      <w:pPr>
        <w:spacing w:after="0" w:line="240" w:lineRule="auto"/>
        <w:jc w:val="both"/>
        <w:rPr>
          <w:rFonts w:ascii="Times New Roman" w:hAnsi="Times New Roman" w:cs="Times New Roman"/>
          <w:color w:val="000000" w:themeColor="text1"/>
          <w:sz w:val="28"/>
          <w:szCs w:val="28"/>
        </w:rPr>
      </w:pPr>
    </w:p>
    <w:p w:rsidR="00487402" w:rsidRDefault="00487402" w:rsidP="00487402">
      <w:pPr>
        <w:spacing w:after="0" w:line="240" w:lineRule="auto"/>
        <w:jc w:val="both"/>
        <w:rPr>
          <w:rFonts w:ascii="Times New Roman" w:hAnsi="Times New Roman" w:cs="Times New Roman"/>
          <w:color w:val="000000" w:themeColor="text1"/>
          <w:sz w:val="28"/>
          <w:szCs w:val="28"/>
        </w:rPr>
      </w:pPr>
    </w:p>
    <w:p w:rsidR="00487402" w:rsidRDefault="00487402" w:rsidP="00487402">
      <w:pPr>
        <w:spacing w:after="0" w:line="240" w:lineRule="auto"/>
        <w:jc w:val="both"/>
        <w:rPr>
          <w:rFonts w:ascii="Times New Roman" w:hAnsi="Times New Roman" w:cs="Times New Roman"/>
          <w:color w:val="000000" w:themeColor="text1"/>
          <w:sz w:val="28"/>
          <w:szCs w:val="28"/>
        </w:rPr>
      </w:pPr>
    </w:p>
    <w:p w:rsidR="00487402" w:rsidRDefault="00487402" w:rsidP="00487402">
      <w:pPr>
        <w:spacing w:after="0" w:line="240" w:lineRule="auto"/>
        <w:jc w:val="both"/>
        <w:rPr>
          <w:rFonts w:ascii="Times New Roman" w:hAnsi="Times New Roman" w:cs="Times New Roman"/>
          <w:color w:val="000000" w:themeColor="text1"/>
          <w:sz w:val="28"/>
          <w:szCs w:val="28"/>
        </w:rPr>
      </w:pPr>
    </w:p>
    <w:p w:rsidR="00487402" w:rsidRDefault="00487402" w:rsidP="00487402">
      <w:pPr>
        <w:spacing w:after="0" w:line="240" w:lineRule="auto"/>
        <w:jc w:val="both"/>
        <w:rPr>
          <w:rFonts w:ascii="Times New Roman" w:hAnsi="Times New Roman" w:cs="Times New Roman"/>
          <w:color w:val="000000" w:themeColor="text1"/>
          <w:sz w:val="28"/>
          <w:szCs w:val="28"/>
        </w:rPr>
      </w:pPr>
    </w:p>
    <w:p w:rsidR="00487402" w:rsidRDefault="00487402" w:rsidP="00487402">
      <w:pPr>
        <w:spacing w:after="0" w:line="240" w:lineRule="auto"/>
        <w:jc w:val="both"/>
        <w:rPr>
          <w:rFonts w:ascii="Times New Roman" w:hAnsi="Times New Roman" w:cs="Times New Roman"/>
          <w:color w:val="000000" w:themeColor="text1"/>
          <w:sz w:val="28"/>
          <w:szCs w:val="28"/>
        </w:rPr>
      </w:pPr>
    </w:p>
    <w:p w:rsidR="00487402" w:rsidRDefault="00487402" w:rsidP="00487402">
      <w:pPr>
        <w:spacing w:after="0" w:line="240" w:lineRule="auto"/>
        <w:jc w:val="both"/>
        <w:rPr>
          <w:rFonts w:ascii="Times New Roman" w:hAnsi="Times New Roman" w:cs="Times New Roman"/>
          <w:color w:val="000000" w:themeColor="text1"/>
          <w:sz w:val="28"/>
          <w:szCs w:val="28"/>
        </w:rPr>
      </w:pPr>
    </w:p>
    <w:p w:rsidR="00487402" w:rsidRDefault="00487402" w:rsidP="00487402">
      <w:pPr>
        <w:spacing w:after="0" w:line="240" w:lineRule="auto"/>
        <w:jc w:val="both"/>
        <w:rPr>
          <w:rFonts w:ascii="Times New Roman" w:hAnsi="Times New Roman" w:cs="Times New Roman"/>
          <w:color w:val="000000" w:themeColor="text1"/>
          <w:sz w:val="28"/>
          <w:szCs w:val="28"/>
        </w:rPr>
      </w:pPr>
    </w:p>
    <w:p w:rsidR="00487402" w:rsidRDefault="00487402" w:rsidP="00487402">
      <w:pPr>
        <w:spacing w:after="0" w:line="240" w:lineRule="auto"/>
        <w:jc w:val="both"/>
        <w:rPr>
          <w:rFonts w:ascii="Times New Roman" w:hAnsi="Times New Roman" w:cs="Times New Roman"/>
          <w:color w:val="000000" w:themeColor="text1"/>
          <w:sz w:val="28"/>
          <w:szCs w:val="28"/>
        </w:rPr>
      </w:pPr>
    </w:p>
    <w:p w:rsidR="00487402" w:rsidRDefault="00487402" w:rsidP="00487402">
      <w:pPr>
        <w:spacing w:after="0" w:line="240" w:lineRule="auto"/>
        <w:jc w:val="both"/>
        <w:rPr>
          <w:rFonts w:ascii="Times New Roman" w:hAnsi="Times New Roman" w:cs="Times New Roman"/>
          <w:color w:val="000000" w:themeColor="text1"/>
          <w:sz w:val="28"/>
          <w:szCs w:val="28"/>
        </w:rPr>
      </w:pPr>
    </w:p>
    <w:p w:rsidR="00487402" w:rsidRDefault="00487402" w:rsidP="00487402">
      <w:pPr>
        <w:spacing w:after="0" w:line="240" w:lineRule="auto"/>
        <w:jc w:val="both"/>
        <w:rPr>
          <w:rFonts w:ascii="Times New Roman" w:hAnsi="Times New Roman" w:cs="Times New Roman"/>
          <w:color w:val="000000" w:themeColor="text1"/>
          <w:sz w:val="28"/>
          <w:szCs w:val="28"/>
        </w:rPr>
      </w:pPr>
    </w:p>
    <w:p w:rsidR="00487402" w:rsidRDefault="00487402" w:rsidP="00487402">
      <w:pPr>
        <w:spacing w:after="0" w:line="240" w:lineRule="auto"/>
        <w:jc w:val="both"/>
        <w:rPr>
          <w:rFonts w:ascii="Times New Roman" w:hAnsi="Times New Roman" w:cs="Times New Roman"/>
          <w:color w:val="000000" w:themeColor="text1"/>
          <w:sz w:val="28"/>
          <w:szCs w:val="28"/>
        </w:rPr>
      </w:pPr>
    </w:p>
    <w:p w:rsidR="00487402" w:rsidRDefault="00487402" w:rsidP="00487402">
      <w:pPr>
        <w:spacing w:after="0" w:line="240" w:lineRule="auto"/>
        <w:jc w:val="both"/>
        <w:rPr>
          <w:rFonts w:ascii="Times New Roman" w:hAnsi="Times New Roman" w:cs="Times New Roman"/>
          <w:color w:val="000000" w:themeColor="text1"/>
          <w:sz w:val="28"/>
          <w:szCs w:val="28"/>
        </w:rPr>
      </w:pPr>
    </w:p>
    <w:p w:rsidR="00487402" w:rsidRDefault="00487402" w:rsidP="00487402">
      <w:pPr>
        <w:spacing w:after="0" w:line="240" w:lineRule="auto"/>
        <w:jc w:val="both"/>
        <w:rPr>
          <w:rFonts w:ascii="Times New Roman" w:hAnsi="Times New Roman" w:cs="Times New Roman"/>
          <w:color w:val="000000" w:themeColor="text1"/>
          <w:sz w:val="28"/>
          <w:szCs w:val="28"/>
        </w:rPr>
      </w:pPr>
    </w:p>
    <w:p w:rsidR="00487402" w:rsidRDefault="00487402" w:rsidP="00487402">
      <w:pPr>
        <w:spacing w:after="0" w:line="240" w:lineRule="auto"/>
        <w:jc w:val="both"/>
        <w:rPr>
          <w:rFonts w:ascii="Times New Roman" w:hAnsi="Times New Roman" w:cs="Times New Roman"/>
          <w:color w:val="000000" w:themeColor="text1"/>
          <w:sz w:val="28"/>
          <w:szCs w:val="28"/>
        </w:rPr>
      </w:pPr>
    </w:p>
    <w:p w:rsidR="00487402" w:rsidRDefault="00487402" w:rsidP="00487402">
      <w:pPr>
        <w:spacing w:after="0" w:line="240" w:lineRule="auto"/>
        <w:jc w:val="both"/>
        <w:rPr>
          <w:rFonts w:ascii="Times New Roman" w:hAnsi="Times New Roman" w:cs="Times New Roman"/>
          <w:color w:val="000000" w:themeColor="text1"/>
          <w:sz w:val="28"/>
          <w:szCs w:val="28"/>
        </w:rPr>
      </w:pPr>
    </w:p>
    <w:p w:rsidR="00487402" w:rsidRDefault="00487402" w:rsidP="00487402">
      <w:pPr>
        <w:spacing w:after="0" w:line="240" w:lineRule="auto"/>
        <w:jc w:val="both"/>
        <w:rPr>
          <w:rFonts w:ascii="Times New Roman" w:hAnsi="Times New Roman" w:cs="Times New Roman"/>
          <w:color w:val="000000" w:themeColor="text1"/>
          <w:sz w:val="28"/>
          <w:szCs w:val="28"/>
        </w:rPr>
      </w:pPr>
    </w:p>
    <w:p w:rsidR="00487402" w:rsidRDefault="00487402" w:rsidP="00487402">
      <w:pPr>
        <w:spacing w:after="0" w:line="240" w:lineRule="auto"/>
        <w:jc w:val="both"/>
        <w:rPr>
          <w:rFonts w:ascii="Times New Roman" w:hAnsi="Times New Roman" w:cs="Times New Roman"/>
          <w:color w:val="000000" w:themeColor="text1"/>
          <w:sz w:val="28"/>
          <w:szCs w:val="28"/>
        </w:rPr>
      </w:pPr>
    </w:p>
    <w:p w:rsidR="00487402" w:rsidRDefault="00487402" w:rsidP="00487402">
      <w:pPr>
        <w:spacing w:after="0" w:line="240" w:lineRule="auto"/>
        <w:jc w:val="both"/>
        <w:rPr>
          <w:rFonts w:ascii="Times New Roman" w:hAnsi="Times New Roman" w:cs="Times New Roman"/>
          <w:color w:val="000000" w:themeColor="text1"/>
          <w:sz w:val="28"/>
          <w:szCs w:val="28"/>
        </w:rPr>
      </w:pPr>
    </w:p>
    <w:p w:rsidR="00487402" w:rsidRDefault="00487402" w:rsidP="00487402">
      <w:pPr>
        <w:spacing w:after="0" w:line="240" w:lineRule="auto"/>
        <w:jc w:val="both"/>
        <w:rPr>
          <w:rFonts w:ascii="Times New Roman" w:hAnsi="Times New Roman" w:cs="Times New Roman"/>
          <w:color w:val="000000" w:themeColor="text1"/>
          <w:sz w:val="28"/>
          <w:szCs w:val="28"/>
        </w:rPr>
      </w:pPr>
    </w:p>
    <w:p w:rsidR="00487402" w:rsidRDefault="00487402" w:rsidP="00487402">
      <w:pPr>
        <w:spacing w:after="0" w:line="240" w:lineRule="auto"/>
        <w:jc w:val="both"/>
        <w:rPr>
          <w:rFonts w:ascii="Times New Roman" w:hAnsi="Times New Roman" w:cs="Times New Roman"/>
          <w:color w:val="000000" w:themeColor="text1"/>
          <w:sz w:val="28"/>
          <w:szCs w:val="28"/>
        </w:rPr>
      </w:pPr>
    </w:p>
    <w:p w:rsidR="00487402" w:rsidRDefault="00487402" w:rsidP="00487402">
      <w:pPr>
        <w:spacing w:after="0" w:line="240" w:lineRule="auto"/>
        <w:jc w:val="both"/>
        <w:rPr>
          <w:rFonts w:ascii="Times New Roman" w:hAnsi="Times New Roman" w:cs="Times New Roman"/>
          <w:color w:val="000000" w:themeColor="text1"/>
          <w:sz w:val="28"/>
          <w:szCs w:val="28"/>
        </w:rPr>
      </w:pPr>
    </w:p>
    <w:p w:rsidR="00487402" w:rsidRDefault="00487402" w:rsidP="00487402">
      <w:pPr>
        <w:spacing w:after="0" w:line="240" w:lineRule="auto"/>
        <w:jc w:val="both"/>
        <w:rPr>
          <w:rFonts w:ascii="Times New Roman" w:hAnsi="Times New Roman" w:cs="Times New Roman"/>
          <w:color w:val="000000" w:themeColor="text1"/>
          <w:sz w:val="28"/>
          <w:szCs w:val="28"/>
        </w:rPr>
      </w:pPr>
    </w:p>
    <w:p w:rsidR="00487402" w:rsidRDefault="00487402" w:rsidP="00487402">
      <w:pPr>
        <w:spacing w:after="0" w:line="240" w:lineRule="auto"/>
        <w:jc w:val="both"/>
        <w:rPr>
          <w:rFonts w:ascii="Times New Roman" w:hAnsi="Times New Roman" w:cs="Times New Roman"/>
          <w:color w:val="000000" w:themeColor="text1"/>
          <w:sz w:val="28"/>
          <w:szCs w:val="28"/>
        </w:rPr>
      </w:pPr>
    </w:p>
    <w:p w:rsidR="00487402" w:rsidRDefault="00487402" w:rsidP="00487402">
      <w:pPr>
        <w:spacing w:after="0" w:line="240" w:lineRule="auto"/>
        <w:jc w:val="both"/>
        <w:rPr>
          <w:rFonts w:ascii="Times New Roman" w:hAnsi="Times New Roman" w:cs="Times New Roman"/>
          <w:color w:val="000000" w:themeColor="text1"/>
          <w:sz w:val="28"/>
          <w:szCs w:val="28"/>
        </w:rPr>
      </w:pPr>
    </w:p>
    <w:p w:rsidR="00487402" w:rsidRDefault="00487402" w:rsidP="00487402">
      <w:pPr>
        <w:spacing w:after="0" w:line="240" w:lineRule="auto"/>
        <w:jc w:val="both"/>
        <w:rPr>
          <w:rFonts w:ascii="Times New Roman" w:hAnsi="Times New Roman" w:cs="Times New Roman"/>
          <w:color w:val="000000" w:themeColor="text1"/>
          <w:sz w:val="28"/>
          <w:szCs w:val="28"/>
        </w:rPr>
      </w:pPr>
    </w:p>
    <w:p w:rsidR="00487402" w:rsidRDefault="00487402" w:rsidP="00487402">
      <w:pPr>
        <w:spacing w:after="0" w:line="240" w:lineRule="auto"/>
        <w:jc w:val="both"/>
        <w:rPr>
          <w:rFonts w:ascii="Times New Roman" w:hAnsi="Times New Roman" w:cs="Times New Roman"/>
          <w:color w:val="000000" w:themeColor="text1"/>
          <w:sz w:val="28"/>
          <w:szCs w:val="28"/>
        </w:rPr>
      </w:pPr>
    </w:p>
    <w:p w:rsidR="00487402" w:rsidRDefault="00487402" w:rsidP="00487402">
      <w:pPr>
        <w:spacing w:after="0" w:line="240" w:lineRule="auto"/>
        <w:jc w:val="both"/>
        <w:rPr>
          <w:rFonts w:ascii="Times New Roman" w:hAnsi="Times New Roman" w:cs="Times New Roman"/>
          <w:color w:val="000000" w:themeColor="text1"/>
          <w:sz w:val="28"/>
          <w:szCs w:val="28"/>
        </w:rPr>
      </w:pPr>
    </w:p>
    <w:p w:rsidR="00487402" w:rsidRDefault="00487402" w:rsidP="00487402">
      <w:pPr>
        <w:spacing w:after="0" w:line="240" w:lineRule="auto"/>
        <w:jc w:val="both"/>
        <w:rPr>
          <w:rFonts w:ascii="Times New Roman" w:hAnsi="Times New Roman" w:cs="Times New Roman"/>
          <w:color w:val="000000" w:themeColor="text1"/>
          <w:sz w:val="28"/>
          <w:szCs w:val="28"/>
        </w:rPr>
      </w:pPr>
    </w:p>
    <w:p w:rsidR="00487402" w:rsidRDefault="00487402" w:rsidP="00487402">
      <w:pPr>
        <w:spacing w:after="0" w:line="240" w:lineRule="auto"/>
        <w:jc w:val="both"/>
        <w:rPr>
          <w:rFonts w:ascii="Times New Roman" w:hAnsi="Times New Roman" w:cs="Times New Roman"/>
          <w:color w:val="000000" w:themeColor="text1"/>
          <w:sz w:val="28"/>
          <w:szCs w:val="28"/>
        </w:rPr>
      </w:pPr>
    </w:p>
    <w:p w:rsidR="00487402" w:rsidRDefault="00487402" w:rsidP="00487402">
      <w:pPr>
        <w:spacing w:after="0" w:line="240" w:lineRule="auto"/>
        <w:jc w:val="both"/>
        <w:rPr>
          <w:rFonts w:ascii="Times New Roman" w:hAnsi="Times New Roman" w:cs="Times New Roman"/>
          <w:color w:val="000000" w:themeColor="text1"/>
          <w:sz w:val="28"/>
          <w:szCs w:val="28"/>
        </w:rPr>
      </w:pPr>
    </w:p>
    <w:p w:rsidR="00487402" w:rsidRDefault="00487402" w:rsidP="00487402">
      <w:pPr>
        <w:spacing w:after="0" w:line="240" w:lineRule="auto"/>
        <w:jc w:val="both"/>
        <w:rPr>
          <w:rFonts w:ascii="Times New Roman" w:hAnsi="Times New Roman" w:cs="Times New Roman"/>
          <w:color w:val="000000" w:themeColor="text1"/>
          <w:sz w:val="28"/>
          <w:szCs w:val="28"/>
        </w:rPr>
      </w:pPr>
    </w:p>
    <w:p w:rsidR="00487402" w:rsidRDefault="00487402" w:rsidP="00487402">
      <w:pPr>
        <w:spacing w:after="0" w:line="240" w:lineRule="auto"/>
        <w:jc w:val="both"/>
        <w:rPr>
          <w:rFonts w:ascii="Times New Roman" w:hAnsi="Times New Roman" w:cs="Times New Roman"/>
          <w:color w:val="000000" w:themeColor="text1"/>
          <w:sz w:val="28"/>
          <w:szCs w:val="28"/>
        </w:rPr>
      </w:pPr>
    </w:p>
    <w:p w:rsidR="00487402" w:rsidRPr="00487402" w:rsidRDefault="00487402" w:rsidP="00487402">
      <w:pPr>
        <w:spacing w:after="0" w:line="240" w:lineRule="auto"/>
        <w:jc w:val="both"/>
        <w:rPr>
          <w:rFonts w:ascii="Times New Roman" w:hAnsi="Times New Roman" w:cs="Times New Roman"/>
          <w:color w:val="000000" w:themeColor="text1"/>
          <w:sz w:val="28"/>
          <w:szCs w:val="28"/>
        </w:rPr>
      </w:pPr>
    </w:p>
    <w:p w:rsidR="00487402" w:rsidRPr="00487402" w:rsidRDefault="00487402" w:rsidP="00487402">
      <w:pPr>
        <w:pStyle w:val="a3"/>
        <w:shd w:val="clear" w:color="auto" w:fill="FFFFFF"/>
        <w:spacing w:before="0" w:beforeAutospacing="0" w:after="0" w:afterAutospacing="0"/>
        <w:jc w:val="center"/>
        <w:rPr>
          <w:color w:val="000000" w:themeColor="text1"/>
          <w:sz w:val="28"/>
          <w:szCs w:val="28"/>
        </w:rPr>
      </w:pPr>
      <w:r w:rsidRPr="00487402">
        <w:rPr>
          <w:rStyle w:val="a4"/>
          <w:color w:val="000000" w:themeColor="text1"/>
          <w:sz w:val="28"/>
          <w:szCs w:val="28"/>
        </w:rPr>
        <w:lastRenderedPageBreak/>
        <w:t>Порядок обращ</w:t>
      </w:r>
      <w:bookmarkStart w:id="0" w:name="_GoBack"/>
      <w:bookmarkEnd w:id="0"/>
      <w:r w:rsidRPr="00487402">
        <w:rPr>
          <w:rStyle w:val="a4"/>
          <w:color w:val="000000" w:themeColor="text1"/>
          <w:sz w:val="28"/>
          <w:szCs w:val="28"/>
        </w:rPr>
        <w:t>ения с отходами обслуживания и ремонта автомобильного транспорта</w:t>
      </w:r>
    </w:p>
    <w:p w:rsidR="00487402" w:rsidRPr="00487402" w:rsidRDefault="00487402" w:rsidP="00487402">
      <w:pPr>
        <w:pStyle w:val="a3"/>
        <w:shd w:val="clear" w:color="auto" w:fill="FFFFFF"/>
        <w:spacing w:before="0" w:beforeAutospacing="0" w:after="0" w:afterAutospacing="0"/>
        <w:ind w:firstLine="708"/>
        <w:jc w:val="both"/>
        <w:rPr>
          <w:color w:val="000000" w:themeColor="text1"/>
          <w:sz w:val="28"/>
          <w:szCs w:val="28"/>
        </w:rPr>
      </w:pPr>
    </w:p>
    <w:p w:rsidR="00487402" w:rsidRPr="00487402" w:rsidRDefault="00487402" w:rsidP="00487402">
      <w:pPr>
        <w:pStyle w:val="a3"/>
        <w:shd w:val="clear" w:color="auto" w:fill="FFFFFF"/>
        <w:spacing w:before="0" w:beforeAutospacing="0" w:after="0" w:afterAutospacing="0"/>
        <w:ind w:firstLine="708"/>
        <w:jc w:val="both"/>
        <w:rPr>
          <w:color w:val="000000" w:themeColor="text1"/>
          <w:sz w:val="28"/>
          <w:szCs w:val="28"/>
        </w:rPr>
      </w:pPr>
      <w:r w:rsidRPr="00487402">
        <w:rPr>
          <w:color w:val="000000" w:themeColor="text1"/>
          <w:sz w:val="28"/>
          <w:szCs w:val="28"/>
        </w:rPr>
        <w:t>Федеральным законом от 24.06.1998 № 89-ФЗ «Об отходах производства и потребления» к основным направлениям государственной политики в области обращения с отходами отнесены предотвращение образования отходов, утилизация и обезвреживание отходов.</w:t>
      </w:r>
    </w:p>
    <w:p w:rsidR="00487402" w:rsidRPr="00487402" w:rsidRDefault="00487402" w:rsidP="00487402">
      <w:pPr>
        <w:pStyle w:val="a3"/>
        <w:shd w:val="clear" w:color="auto" w:fill="FFFFFF"/>
        <w:spacing w:before="0" w:beforeAutospacing="0" w:after="0" w:afterAutospacing="0"/>
        <w:ind w:firstLine="708"/>
        <w:jc w:val="both"/>
        <w:rPr>
          <w:color w:val="000000" w:themeColor="text1"/>
          <w:sz w:val="28"/>
          <w:szCs w:val="28"/>
        </w:rPr>
      </w:pPr>
      <w:proofErr w:type="gramStart"/>
      <w:r w:rsidRPr="00487402">
        <w:rPr>
          <w:color w:val="000000" w:themeColor="text1"/>
          <w:sz w:val="28"/>
          <w:szCs w:val="28"/>
        </w:rPr>
        <w:t xml:space="preserve">Федеральный классификационный каталог отходов, сформированный </w:t>
      </w:r>
      <w:proofErr w:type="spellStart"/>
      <w:r w:rsidRPr="00487402">
        <w:rPr>
          <w:color w:val="000000" w:themeColor="text1"/>
          <w:sz w:val="28"/>
          <w:szCs w:val="28"/>
        </w:rPr>
        <w:t>Росприроднадзором</w:t>
      </w:r>
      <w:proofErr w:type="spellEnd"/>
      <w:r w:rsidRPr="00487402">
        <w:rPr>
          <w:color w:val="000000" w:themeColor="text1"/>
          <w:sz w:val="28"/>
          <w:szCs w:val="28"/>
        </w:rPr>
        <w:t>, относит к отходам обслуживания и ремонта автомобильного транспорта в частности воду от мойки узлов, деталей автомобильного транспорта, загрязнённую нефтепродуктами, отходы автомобильных антифризов и тормозных жидкостей, отходы минеральных масел моторных, остатки дизельного топлива, утратившего потребительские свойства, отходы производства фильтров автомобильных, свечи зажигания автомобильные отработанные и другие.</w:t>
      </w:r>
      <w:proofErr w:type="gramEnd"/>
      <w:r w:rsidRPr="00487402">
        <w:rPr>
          <w:color w:val="000000" w:themeColor="text1"/>
          <w:sz w:val="28"/>
          <w:szCs w:val="28"/>
        </w:rPr>
        <w:t xml:space="preserve"> Федеральным законом от 10.01.2002 № 7-ФЗ «Об охране окружающей среды» запрещён сброс отходов производства и потребления на почву, водосборные площади, в поверхностные и подземные водные объекты. Таким образом, недопустимо сливать в почву автомобильные масла и другие отработанные технические жидкости.</w:t>
      </w:r>
    </w:p>
    <w:p w:rsidR="00487402" w:rsidRPr="00487402" w:rsidRDefault="00487402" w:rsidP="00487402">
      <w:pPr>
        <w:pStyle w:val="a3"/>
        <w:shd w:val="clear" w:color="auto" w:fill="FFFFFF"/>
        <w:spacing w:before="0" w:beforeAutospacing="0" w:after="0" w:afterAutospacing="0"/>
        <w:ind w:firstLine="708"/>
        <w:jc w:val="both"/>
        <w:rPr>
          <w:color w:val="000000" w:themeColor="text1"/>
          <w:sz w:val="28"/>
          <w:szCs w:val="28"/>
        </w:rPr>
      </w:pPr>
      <w:proofErr w:type="gramStart"/>
      <w:r w:rsidRPr="00487402">
        <w:rPr>
          <w:color w:val="000000" w:themeColor="text1"/>
          <w:sz w:val="28"/>
          <w:szCs w:val="28"/>
        </w:rPr>
        <w:t>За несоблюдение требований в области охраны окружающей среды при обращении с отходами производства и потребления частью 1 статьи 8.2 КоАП РФ предусмотрена административная ответственность в виде административного штрафа, размер которого составляет для граждан от 2 до 3 тысяч рублей, для должностных лиц – от 10 до 30 тысяч рублей, для лиц, осуществляющих предпринимательскую деятельность без образования юридического лица, - от 30 до</w:t>
      </w:r>
      <w:proofErr w:type="gramEnd"/>
      <w:r w:rsidRPr="00487402">
        <w:rPr>
          <w:color w:val="000000" w:themeColor="text1"/>
          <w:sz w:val="28"/>
          <w:szCs w:val="28"/>
        </w:rPr>
        <w:t xml:space="preserve"> 50 тысяч рублей, для юридических лиц – от 100 до 250 тысяч рублей.</w:t>
      </w:r>
    </w:p>
    <w:sectPr w:rsidR="00487402" w:rsidRPr="00487402" w:rsidSect="005336E1">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D66"/>
    <w:rsid w:val="00487402"/>
    <w:rsid w:val="005336E1"/>
    <w:rsid w:val="00B10D66"/>
    <w:rsid w:val="00EB7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874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87402"/>
    <w:rPr>
      <w:b/>
      <w:bCs/>
    </w:rPr>
  </w:style>
  <w:style w:type="character" w:styleId="a5">
    <w:name w:val="Emphasis"/>
    <w:basedOn w:val="a0"/>
    <w:uiPriority w:val="20"/>
    <w:qFormat/>
    <w:rsid w:val="0048740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874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87402"/>
    <w:rPr>
      <w:b/>
      <w:bCs/>
    </w:rPr>
  </w:style>
  <w:style w:type="character" w:styleId="a5">
    <w:name w:val="Emphasis"/>
    <w:basedOn w:val="a0"/>
    <w:uiPriority w:val="20"/>
    <w:qFormat/>
    <w:rsid w:val="0048740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87096">
      <w:bodyDiv w:val="1"/>
      <w:marLeft w:val="0"/>
      <w:marRight w:val="0"/>
      <w:marTop w:val="0"/>
      <w:marBottom w:val="0"/>
      <w:divBdr>
        <w:top w:val="none" w:sz="0" w:space="0" w:color="auto"/>
        <w:left w:val="none" w:sz="0" w:space="0" w:color="auto"/>
        <w:bottom w:val="none" w:sz="0" w:space="0" w:color="auto"/>
        <w:right w:val="none" w:sz="0" w:space="0" w:color="auto"/>
      </w:divBdr>
    </w:div>
    <w:div w:id="164133096">
      <w:bodyDiv w:val="1"/>
      <w:marLeft w:val="0"/>
      <w:marRight w:val="0"/>
      <w:marTop w:val="0"/>
      <w:marBottom w:val="0"/>
      <w:divBdr>
        <w:top w:val="none" w:sz="0" w:space="0" w:color="auto"/>
        <w:left w:val="none" w:sz="0" w:space="0" w:color="auto"/>
        <w:bottom w:val="none" w:sz="0" w:space="0" w:color="auto"/>
        <w:right w:val="none" w:sz="0" w:space="0" w:color="auto"/>
      </w:divBdr>
    </w:div>
    <w:div w:id="184944643">
      <w:bodyDiv w:val="1"/>
      <w:marLeft w:val="0"/>
      <w:marRight w:val="0"/>
      <w:marTop w:val="0"/>
      <w:marBottom w:val="0"/>
      <w:divBdr>
        <w:top w:val="none" w:sz="0" w:space="0" w:color="auto"/>
        <w:left w:val="none" w:sz="0" w:space="0" w:color="auto"/>
        <w:bottom w:val="none" w:sz="0" w:space="0" w:color="auto"/>
        <w:right w:val="none" w:sz="0" w:space="0" w:color="auto"/>
      </w:divBdr>
    </w:div>
    <w:div w:id="203713410">
      <w:bodyDiv w:val="1"/>
      <w:marLeft w:val="0"/>
      <w:marRight w:val="0"/>
      <w:marTop w:val="0"/>
      <w:marBottom w:val="0"/>
      <w:divBdr>
        <w:top w:val="none" w:sz="0" w:space="0" w:color="auto"/>
        <w:left w:val="none" w:sz="0" w:space="0" w:color="auto"/>
        <w:bottom w:val="none" w:sz="0" w:space="0" w:color="auto"/>
        <w:right w:val="none" w:sz="0" w:space="0" w:color="auto"/>
      </w:divBdr>
    </w:div>
    <w:div w:id="206651422">
      <w:bodyDiv w:val="1"/>
      <w:marLeft w:val="0"/>
      <w:marRight w:val="0"/>
      <w:marTop w:val="0"/>
      <w:marBottom w:val="0"/>
      <w:divBdr>
        <w:top w:val="none" w:sz="0" w:space="0" w:color="auto"/>
        <w:left w:val="none" w:sz="0" w:space="0" w:color="auto"/>
        <w:bottom w:val="none" w:sz="0" w:space="0" w:color="auto"/>
        <w:right w:val="none" w:sz="0" w:space="0" w:color="auto"/>
      </w:divBdr>
    </w:div>
    <w:div w:id="251166637">
      <w:bodyDiv w:val="1"/>
      <w:marLeft w:val="0"/>
      <w:marRight w:val="0"/>
      <w:marTop w:val="0"/>
      <w:marBottom w:val="0"/>
      <w:divBdr>
        <w:top w:val="none" w:sz="0" w:space="0" w:color="auto"/>
        <w:left w:val="none" w:sz="0" w:space="0" w:color="auto"/>
        <w:bottom w:val="none" w:sz="0" w:space="0" w:color="auto"/>
        <w:right w:val="none" w:sz="0" w:space="0" w:color="auto"/>
      </w:divBdr>
    </w:div>
    <w:div w:id="265117951">
      <w:bodyDiv w:val="1"/>
      <w:marLeft w:val="0"/>
      <w:marRight w:val="0"/>
      <w:marTop w:val="0"/>
      <w:marBottom w:val="0"/>
      <w:divBdr>
        <w:top w:val="none" w:sz="0" w:space="0" w:color="auto"/>
        <w:left w:val="none" w:sz="0" w:space="0" w:color="auto"/>
        <w:bottom w:val="none" w:sz="0" w:space="0" w:color="auto"/>
        <w:right w:val="none" w:sz="0" w:space="0" w:color="auto"/>
      </w:divBdr>
    </w:div>
    <w:div w:id="447506692">
      <w:bodyDiv w:val="1"/>
      <w:marLeft w:val="0"/>
      <w:marRight w:val="0"/>
      <w:marTop w:val="0"/>
      <w:marBottom w:val="0"/>
      <w:divBdr>
        <w:top w:val="none" w:sz="0" w:space="0" w:color="auto"/>
        <w:left w:val="none" w:sz="0" w:space="0" w:color="auto"/>
        <w:bottom w:val="none" w:sz="0" w:space="0" w:color="auto"/>
        <w:right w:val="none" w:sz="0" w:space="0" w:color="auto"/>
      </w:divBdr>
    </w:div>
    <w:div w:id="710298948">
      <w:bodyDiv w:val="1"/>
      <w:marLeft w:val="0"/>
      <w:marRight w:val="0"/>
      <w:marTop w:val="0"/>
      <w:marBottom w:val="0"/>
      <w:divBdr>
        <w:top w:val="none" w:sz="0" w:space="0" w:color="auto"/>
        <w:left w:val="none" w:sz="0" w:space="0" w:color="auto"/>
        <w:bottom w:val="none" w:sz="0" w:space="0" w:color="auto"/>
        <w:right w:val="none" w:sz="0" w:space="0" w:color="auto"/>
      </w:divBdr>
    </w:div>
    <w:div w:id="1215969334">
      <w:bodyDiv w:val="1"/>
      <w:marLeft w:val="0"/>
      <w:marRight w:val="0"/>
      <w:marTop w:val="0"/>
      <w:marBottom w:val="0"/>
      <w:divBdr>
        <w:top w:val="none" w:sz="0" w:space="0" w:color="auto"/>
        <w:left w:val="none" w:sz="0" w:space="0" w:color="auto"/>
        <w:bottom w:val="none" w:sz="0" w:space="0" w:color="auto"/>
        <w:right w:val="none" w:sz="0" w:space="0" w:color="auto"/>
      </w:divBdr>
    </w:div>
    <w:div w:id="1525317485">
      <w:bodyDiv w:val="1"/>
      <w:marLeft w:val="0"/>
      <w:marRight w:val="0"/>
      <w:marTop w:val="0"/>
      <w:marBottom w:val="0"/>
      <w:divBdr>
        <w:top w:val="none" w:sz="0" w:space="0" w:color="auto"/>
        <w:left w:val="none" w:sz="0" w:space="0" w:color="auto"/>
        <w:bottom w:val="none" w:sz="0" w:space="0" w:color="auto"/>
        <w:right w:val="none" w:sz="0" w:space="0" w:color="auto"/>
      </w:divBdr>
    </w:div>
    <w:div w:id="2127918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18</Pages>
  <Words>4418</Words>
  <Characters>25187</Characters>
  <Application>Microsoft Office Word</Application>
  <DocSecurity>0</DocSecurity>
  <Lines>209</Lines>
  <Paragraphs>59</Paragraphs>
  <ScaleCrop>false</ScaleCrop>
  <Company>WolfishLair</Company>
  <LinksUpToDate>false</LinksUpToDate>
  <CharactersWithSpaces>29546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2023-07-02T22:31:00Z</dcterms:created>
  <dcterms:modified xsi:type="dcterms:W3CDTF">2023-07-02T22:44:00Z</dcterms:modified>
</cp:coreProperties>
</file>